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D0" w:rsidRPr="00592380" w:rsidRDefault="008E11D0" w:rsidP="008E11D0">
      <w:pPr>
        <w:rPr>
          <w:szCs w:val="28"/>
        </w:rPr>
      </w:pPr>
    </w:p>
    <w:p w:rsidR="008E11D0" w:rsidRPr="00902681" w:rsidRDefault="008E11D0" w:rsidP="008E11D0">
      <w:pPr>
        <w:ind w:left="1980"/>
        <w:rPr>
          <w:b/>
          <w:sz w:val="32"/>
          <w:szCs w:val="32"/>
        </w:rPr>
      </w:pPr>
      <w:r w:rsidRPr="00902681">
        <w:rPr>
          <w:b/>
          <w:noProof/>
          <w:sz w:val="32"/>
          <w:szCs w:val="32"/>
          <w:lang w:eastAsia="uk-UA"/>
        </w:rPr>
        <w:drawing>
          <wp:anchor distT="0" distB="0" distL="114300" distR="114300" simplePos="0" relativeHeight="251661312" behindDoc="1" locked="0" layoutInCell="1" allowOverlap="0" wp14:anchorId="610CE689" wp14:editId="46F50C15">
            <wp:simplePos x="0" y="0"/>
            <wp:positionH relativeFrom="column">
              <wp:posOffset>228600</wp:posOffset>
            </wp:positionH>
            <wp:positionV relativeFrom="paragraph">
              <wp:posOffset>-204470</wp:posOffset>
            </wp:positionV>
            <wp:extent cx="1003935" cy="1028700"/>
            <wp:effectExtent l="19050" t="0" r="5715" b="0"/>
            <wp:wrapNone/>
            <wp:docPr id="28"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8"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902681">
        <w:rPr>
          <w:b/>
          <w:sz w:val="32"/>
          <w:szCs w:val="32"/>
        </w:rPr>
        <w:t xml:space="preserve">ПРОФЕСІЙНА СПІЛКА </w:t>
      </w:r>
    </w:p>
    <w:p w:rsidR="008E11D0" w:rsidRPr="00902681" w:rsidRDefault="008E11D0" w:rsidP="008E11D0">
      <w:pPr>
        <w:ind w:left="1980"/>
        <w:rPr>
          <w:b/>
          <w:sz w:val="32"/>
          <w:szCs w:val="32"/>
        </w:rPr>
      </w:pPr>
      <w:r w:rsidRPr="00902681">
        <w:rPr>
          <w:b/>
          <w:sz w:val="32"/>
          <w:szCs w:val="32"/>
        </w:rPr>
        <w:t xml:space="preserve">ПРАЦІВНИКІВ ДЕРЖАВНИХ УСТАНОВ </w:t>
      </w:r>
    </w:p>
    <w:p w:rsidR="008E11D0" w:rsidRPr="00902681" w:rsidRDefault="008E11D0" w:rsidP="008E11D0">
      <w:pPr>
        <w:ind w:left="1980"/>
        <w:rPr>
          <w:b/>
          <w:sz w:val="32"/>
          <w:szCs w:val="32"/>
        </w:rPr>
      </w:pPr>
      <w:r w:rsidRPr="00902681">
        <w:rPr>
          <w:b/>
          <w:sz w:val="32"/>
          <w:szCs w:val="32"/>
        </w:rPr>
        <w:t>УКРАЇНИ</w:t>
      </w:r>
    </w:p>
    <w:p w:rsidR="008E11D0" w:rsidRPr="00902681" w:rsidRDefault="008E11D0" w:rsidP="008E11D0">
      <w:pPr>
        <w:jc w:val="center"/>
        <w:rPr>
          <w:sz w:val="32"/>
          <w:szCs w:val="32"/>
          <w:u w:val="single"/>
        </w:rPr>
      </w:pPr>
      <w:r w:rsidRPr="00902681">
        <w:rPr>
          <w:sz w:val="32"/>
          <w:szCs w:val="32"/>
          <w:u w:val="single"/>
        </w:rPr>
        <w:t>_________________________________________________________</w:t>
      </w:r>
    </w:p>
    <w:p w:rsidR="008E11D0" w:rsidRPr="00902681" w:rsidRDefault="008E11D0" w:rsidP="008E11D0">
      <w:pPr>
        <w:jc w:val="center"/>
        <w:rPr>
          <w:b/>
          <w:szCs w:val="28"/>
        </w:rPr>
      </w:pPr>
      <w:r w:rsidRPr="00902681">
        <w:rPr>
          <w:b/>
          <w:szCs w:val="28"/>
        </w:rPr>
        <w:t>ПЛЕНУМ  ЦЕНТРАЛЬНОГО КОМІТЕТУ</w:t>
      </w:r>
    </w:p>
    <w:p w:rsidR="008E11D0" w:rsidRPr="00902681" w:rsidRDefault="008E11D0" w:rsidP="008E11D0">
      <w:pPr>
        <w:jc w:val="center"/>
        <w:rPr>
          <w:b/>
          <w:szCs w:val="28"/>
        </w:rPr>
      </w:pPr>
    </w:p>
    <w:p w:rsidR="008E11D0" w:rsidRPr="00902681" w:rsidRDefault="008E11D0" w:rsidP="008E11D0">
      <w:pPr>
        <w:jc w:val="center"/>
        <w:rPr>
          <w:b/>
          <w:szCs w:val="28"/>
        </w:rPr>
      </w:pPr>
      <w:r w:rsidRPr="00902681">
        <w:rPr>
          <w:b/>
          <w:szCs w:val="28"/>
        </w:rPr>
        <w:t>П О С Т А Н О В А</w:t>
      </w:r>
    </w:p>
    <w:p w:rsidR="008E11D0" w:rsidRPr="00902681" w:rsidRDefault="008E11D0" w:rsidP="008E11D0">
      <w:pPr>
        <w:jc w:val="center"/>
        <w:rPr>
          <w:b/>
          <w:sz w:val="32"/>
          <w:szCs w:val="32"/>
        </w:rPr>
      </w:pPr>
    </w:p>
    <w:p w:rsidR="008E11D0" w:rsidRPr="00371B6C" w:rsidRDefault="008E11D0" w:rsidP="008E11D0">
      <w:pPr>
        <w:jc w:val="both"/>
        <w:rPr>
          <w:b/>
          <w:szCs w:val="28"/>
          <w:lang w:val="en-US"/>
        </w:rPr>
      </w:pPr>
      <w:r w:rsidRPr="00902681">
        <w:rPr>
          <w:b/>
          <w:szCs w:val="28"/>
          <w:u w:val="single"/>
        </w:rPr>
        <w:t>28.11.2018</w:t>
      </w:r>
      <w:r w:rsidRPr="00902681">
        <w:rPr>
          <w:b/>
          <w:szCs w:val="28"/>
        </w:rPr>
        <w:tab/>
      </w:r>
      <w:r w:rsidRPr="00902681">
        <w:rPr>
          <w:b/>
          <w:szCs w:val="28"/>
        </w:rPr>
        <w:tab/>
      </w:r>
      <w:r w:rsidRPr="00902681">
        <w:rPr>
          <w:b/>
          <w:szCs w:val="28"/>
        </w:rPr>
        <w:tab/>
      </w:r>
      <w:r w:rsidRPr="00902681">
        <w:rPr>
          <w:b/>
          <w:szCs w:val="28"/>
        </w:rPr>
        <w:tab/>
      </w:r>
      <w:r w:rsidRPr="00902681">
        <w:rPr>
          <w:b/>
          <w:szCs w:val="28"/>
        </w:rPr>
        <w:tab/>
        <w:t xml:space="preserve"> м. Київ </w:t>
      </w:r>
      <w:r w:rsidRPr="00902681">
        <w:rPr>
          <w:b/>
          <w:szCs w:val="28"/>
        </w:rPr>
        <w:tab/>
      </w:r>
      <w:r w:rsidRPr="00902681">
        <w:rPr>
          <w:b/>
          <w:szCs w:val="28"/>
        </w:rPr>
        <w:tab/>
        <w:t xml:space="preserve">         № </w:t>
      </w:r>
      <w:proofErr w:type="spellStart"/>
      <w:r w:rsidRPr="00902681">
        <w:rPr>
          <w:b/>
          <w:szCs w:val="28"/>
          <w:u w:val="single"/>
        </w:rPr>
        <w:t>Пл</w:t>
      </w:r>
      <w:proofErr w:type="spellEnd"/>
      <w:r w:rsidRPr="00902681">
        <w:rPr>
          <w:b/>
          <w:szCs w:val="28"/>
          <w:u w:val="single"/>
        </w:rPr>
        <w:t>.-І</w:t>
      </w:r>
      <w:r w:rsidRPr="00902681">
        <w:rPr>
          <w:b/>
          <w:szCs w:val="28"/>
          <w:u w:val="single"/>
          <w:lang w:val="en-US"/>
        </w:rPr>
        <w:t>V</w:t>
      </w:r>
      <w:r w:rsidRPr="00902681">
        <w:rPr>
          <w:b/>
          <w:szCs w:val="28"/>
          <w:u w:val="single"/>
        </w:rPr>
        <w:t xml:space="preserve"> -</w:t>
      </w:r>
      <w:r w:rsidR="00371B6C">
        <w:rPr>
          <w:b/>
          <w:szCs w:val="28"/>
          <w:u w:val="single"/>
          <w:lang w:val="en-US"/>
        </w:rPr>
        <w:t>1</w:t>
      </w:r>
    </w:p>
    <w:p w:rsidR="008E11D0" w:rsidRPr="00902681" w:rsidRDefault="008E11D0" w:rsidP="008E11D0">
      <w:pPr>
        <w:jc w:val="both"/>
        <w:rPr>
          <w:b/>
          <w:szCs w:val="28"/>
        </w:rPr>
      </w:pPr>
    </w:p>
    <w:p w:rsidR="008E11D0" w:rsidRPr="00902681" w:rsidRDefault="008E11D0" w:rsidP="008E11D0">
      <w:pPr>
        <w:jc w:val="both"/>
        <w:rPr>
          <w:szCs w:val="28"/>
        </w:rPr>
      </w:pPr>
    </w:p>
    <w:p w:rsidR="008E11D0" w:rsidRPr="00902681" w:rsidRDefault="008E11D0" w:rsidP="008E11D0">
      <w:pPr>
        <w:jc w:val="both"/>
        <w:rPr>
          <w:szCs w:val="28"/>
        </w:rPr>
      </w:pPr>
    </w:p>
    <w:p w:rsidR="008E11D0" w:rsidRPr="00902681" w:rsidRDefault="008E11D0" w:rsidP="008E11D0">
      <w:pPr>
        <w:tabs>
          <w:tab w:val="left" w:pos="4111"/>
        </w:tabs>
        <w:rPr>
          <w:b/>
          <w:szCs w:val="28"/>
        </w:rPr>
      </w:pPr>
      <w:r w:rsidRPr="00902681">
        <w:rPr>
          <w:b/>
          <w:szCs w:val="28"/>
        </w:rPr>
        <w:t>Про зміни у складі</w:t>
      </w:r>
    </w:p>
    <w:p w:rsidR="008E11D0" w:rsidRPr="00902681" w:rsidRDefault="008E11D0" w:rsidP="008E11D0">
      <w:pPr>
        <w:tabs>
          <w:tab w:val="left" w:pos="4111"/>
        </w:tabs>
        <w:rPr>
          <w:b/>
          <w:szCs w:val="28"/>
        </w:rPr>
      </w:pPr>
      <w:r w:rsidRPr="00902681">
        <w:rPr>
          <w:b/>
          <w:szCs w:val="28"/>
        </w:rPr>
        <w:t>ЦК Профспілки</w:t>
      </w:r>
    </w:p>
    <w:p w:rsidR="008E11D0" w:rsidRPr="00902681" w:rsidRDefault="008E11D0" w:rsidP="008E11D0">
      <w:pPr>
        <w:tabs>
          <w:tab w:val="left" w:pos="4111"/>
        </w:tabs>
        <w:rPr>
          <w:b/>
          <w:szCs w:val="28"/>
        </w:rPr>
      </w:pPr>
      <w:r w:rsidRPr="00902681">
        <w:rPr>
          <w:b/>
          <w:szCs w:val="28"/>
        </w:rPr>
        <w:t>та президії ЦК Профспілки</w:t>
      </w:r>
    </w:p>
    <w:p w:rsidR="008E11D0" w:rsidRPr="00902681" w:rsidRDefault="008E11D0" w:rsidP="008E11D0">
      <w:pPr>
        <w:tabs>
          <w:tab w:val="left" w:pos="4111"/>
        </w:tabs>
        <w:rPr>
          <w:b/>
          <w:szCs w:val="28"/>
        </w:rPr>
      </w:pPr>
    </w:p>
    <w:p w:rsidR="008E11D0" w:rsidRPr="00902681" w:rsidRDefault="008E11D0" w:rsidP="008E11D0">
      <w:pPr>
        <w:jc w:val="both"/>
        <w:rPr>
          <w:sz w:val="27"/>
          <w:szCs w:val="27"/>
        </w:rPr>
      </w:pPr>
    </w:p>
    <w:p w:rsidR="008E11D0" w:rsidRPr="00902681" w:rsidRDefault="008E11D0" w:rsidP="008E11D0">
      <w:pPr>
        <w:ind w:firstLine="709"/>
        <w:jc w:val="both"/>
        <w:textAlignment w:val="baseline"/>
        <w:rPr>
          <w:b/>
          <w:szCs w:val="28"/>
        </w:rPr>
      </w:pPr>
      <w:r w:rsidRPr="00902681">
        <w:rPr>
          <w:szCs w:val="28"/>
        </w:rPr>
        <w:t xml:space="preserve">Заслухавши та обговоривши інформацію голови мандатної комісії Професійної спілки працівників державних установ України (далі – Профспілки)  </w:t>
      </w:r>
      <w:proofErr w:type="spellStart"/>
      <w:r w:rsidRPr="00902681">
        <w:rPr>
          <w:szCs w:val="28"/>
        </w:rPr>
        <w:t>Гушпіт</w:t>
      </w:r>
      <w:proofErr w:type="spellEnd"/>
      <w:r w:rsidRPr="00902681">
        <w:rPr>
          <w:szCs w:val="28"/>
        </w:rPr>
        <w:t xml:space="preserve"> Н.Н. з приводу змін у складі Центрального комітету Профспілки (далі – ЦК Профспілки), відповідно до статті 87 Статуту Профспілки, пункту 1 постанови </w:t>
      </w:r>
      <w:r w:rsidRPr="00902681">
        <w:rPr>
          <w:szCs w:val="28"/>
          <w:lang w:val="en-US"/>
        </w:rPr>
        <w:t>VI</w:t>
      </w:r>
      <w:r w:rsidRPr="00902681">
        <w:rPr>
          <w:szCs w:val="28"/>
        </w:rPr>
        <w:t xml:space="preserve">І з’їзду Профспілки від 25.11.2015                № </w:t>
      </w:r>
      <w:r w:rsidRPr="00902681">
        <w:rPr>
          <w:szCs w:val="28"/>
          <w:lang w:val="en-US"/>
        </w:rPr>
        <w:t>VII</w:t>
      </w:r>
      <w:r w:rsidRPr="00902681">
        <w:rPr>
          <w:szCs w:val="28"/>
        </w:rPr>
        <w:t>-13, ЦК Профспілки</w:t>
      </w:r>
      <w:r w:rsidRPr="00902681">
        <w:rPr>
          <w:b/>
          <w:szCs w:val="28"/>
        </w:rPr>
        <w:t xml:space="preserve"> </w:t>
      </w:r>
    </w:p>
    <w:p w:rsidR="008E11D0" w:rsidRPr="00902681" w:rsidRDefault="008E11D0" w:rsidP="008E11D0">
      <w:pPr>
        <w:jc w:val="both"/>
        <w:rPr>
          <w:b/>
          <w:szCs w:val="28"/>
        </w:rPr>
      </w:pPr>
    </w:p>
    <w:p w:rsidR="008E11D0" w:rsidRPr="00902681" w:rsidRDefault="008E11D0" w:rsidP="008E11D0">
      <w:pPr>
        <w:jc w:val="both"/>
        <w:rPr>
          <w:b/>
          <w:szCs w:val="28"/>
        </w:rPr>
      </w:pPr>
      <w:r w:rsidRPr="00902681">
        <w:rPr>
          <w:b/>
          <w:szCs w:val="28"/>
        </w:rPr>
        <w:t>ПОСТАНОВЛЯЄ:</w:t>
      </w:r>
    </w:p>
    <w:p w:rsidR="008E11D0" w:rsidRPr="00902681" w:rsidRDefault="008E11D0" w:rsidP="008E11D0">
      <w:pPr>
        <w:ind w:firstLine="900"/>
        <w:jc w:val="both"/>
        <w:rPr>
          <w:b/>
          <w:szCs w:val="28"/>
        </w:rPr>
      </w:pPr>
    </w:p>
    <w:p w:rsidR="008E11D0" w:rsidRPr="00902681" w:rsidRDefault="008E11D0" w:rsidP="008E11D0">
      <w:pPr>
        <w:tabs>
          <w:tab w:val="left" w:pos="1260"/>
        </w:tabs>
        <w:ind w:firstLine="709"/>
        <w:jc w:val="both"/>
        <w:textAlignment w:val="baseline"/>
        <w:rPr>
          <w:szCs w:val="28"/>
        </w:rPr>
      </w:pPr>
      <w:r w:rsidRPr="00902681">
        <w:rPr>
          <w:szCs w:val="28"/>
        </w:rPr>
        <w:t>1. Вивести зі складу Центрального комітету Профспілки:</w:t>
      </w:r>
    </w:p>
    <w:p w:rsidR="008E11D0" w:rsidRPr="00902681" w:rsidRDefault="008E11D0" w:rsidP="008E11D0">
      <w:pPr>
        <w:tabs>
          <w:tab w:val="left" w:pos="1260"/>
        </w:tabs>
        <w:ind w:firstLine="709"/>
        <w:jc w:val="both"/>
        <w:textAlignment w:val="baseline"/>
        <w:rPr>
          <w:szCs w:val="28"/>
        </w:rPr>
      </w:pPr>
      <w:r w:rsidRPr="00902681">
        <w:rPr>
          <w:szCs w:val="28"/>
        </w:rPr>
        <w:t xml:space="preserve"> 1.1.  Дехтяр Ірину Володимирівну, делеговану Волинською обласною організацією Профспілки працівників державних установ України;</w:t>
      </w:r>
    </w:p>
    <w:p w:rsidR="008E11D0" w:rsidRPr="00902681" w:rsidRDefault="008E11D0" w:rsidP="008E11D0">
      <w:pPr>
        <w:tabs>
          <w:tab w:val="left" w:pos="1260"/>
        </w:tabs>
        <w:ind w:firstLine="709"/>
        <w:jc w:val="both"/>
        <w:textAlignment w:val="baseline"/>
        <w:rPr>
          <w:szCs w:val="28"/>
        </w:rPr>
      </w:pPr>
      <w:r w:rsidRPr="00902681">
        <w:rPr>
          <w:szCs w:val="28"/>
        </w:rPr>
        <w:t xml:space="preserve">1.2. </w:t>
      </w:r>
      <w:proofErr w:type="spellStart"/>
      <w:r w:rsidRPr="00902681">
        <w:rPr>
          <w:szCs w:val="28"/>
        </w:rPr>
        <w:t>Повідайчика</w:t>
      </w:r>
      <w:proofErr w:type="spellEnd"/>
      <w:r w:rsidRPr="00902681">
        <w:rPr>
          <w:szCs w:val="28"/>
        </w:rPr>
        <w:t xml:space="preserve"> Віктора Івановича, делегованого Закарпатською обласною організацією Профспілки працівників державних установ України;</w:t>
      </w:r>
    </w:p>
    <w:p w:rsidR="008E11D0" w:rsidRPr="00902681" w:rsidRDefault="008E11D0" w:rsidP="008E11D0">
      <w:pPr>
        <w:tabs>
          <w:tab w:val="left" w:pos="1260"/>
        </w:tabs>
        <w:ind w:firstLine="709"/>
        <w:jc w:val="both"/>
        <w:textAlignment w:val="baseline"/>
        <w:rPr>
          <w:szCs w:val="28"/>
        </w:rPr>
      </w:pPr>
      <w:r w:rsidRPr="00902681">
        <w:rPr>
          <w:szCs w:val="28"/>
        </w:rPr>
        <w:t xml:space="preserve">1.3.  </w:t>
      </w:r>
      <w:proofErr w:type="spellStart"/>
      <w:r w:rsidRPr="00902681">
        <w:rPr>
          <w:szCs w:val="28"/>
        </w:rPr>
        <w:t>Фіцу</w:t>
      </w:r>
      <w:proofErr w:type="spellEnd"/>
      <w:r w:rsidRPr="00902681">
        <w:rPr>
          <w:szCs w:val="28"/>
        </w:rPr>
        <w:t xml:space="preserve"> Наталю Володимирівну, делеговану Херсонською обласною організацією Профспілки працівників державних установ України.</w:t>
      </w:r>
    </w:p>
    <w:p w:rsidR="008E11D0" w:rsidRPr="00902681" w:rsidRDefault="008E11D0" w:rsidP="008E11D0">
      <w:pPr>
        <w:tabs>
          <w:tab w:val="left" w:pos="1260"/>
        </w:tabs>
        <w:ind w:firstLine="709"/>
        <w:jc w:val="both"/>
        <w:textAlignment w:val="baseline"/>
        <w:rPr>
          <w:szCs w:val="28"/>
        </w:rPr>
      </w:pPr>
      <w:r w:rsidRPr="00902681">
        <w:rPr>
          <w:szCs w:val="28"/>
        </w:rPr>
        <w:t>2. Вивести зі складу президії ЦК Профспілки:</w:t>
      </w:r>
    </w:p>
    <w:p w:rsidR="008E11D0" w:rsidRPr="00902681" w:rsidRDefault="008E11D0" w:rsidP="008E11D0">
      <w:pPr>
        <w:tabs>
          <w:tab w:val="left" w:pos="1260"/>
        </w:tabs>
        <w:ind w:firstLine="709"/>
        <w:jc w:val="both"/>
        <w:textAlignment w:val="baseline"/>
        <w:rPr>
          <w:szCs w:val="28"/>
        </w:rPr>
      </w:pPr>
      <w:r w:rsidRPr="00902681">
        <w:rPr>
          <w:szCs w:val="28"/>
        </w:rPr>
        <w:t>2.1. Іванюк Марію Михайлівну, делеговану Закарпатською обласною організацією Профспілки працівників державних установ України.</w:t>
      </w:r>
    </w:p>
    <w:p w:rsidR="008E11D0" w:rsidRPr="00902681" w:rsidRDefault="008E11D0" w:rsidP="008E11D0">
      <w:pPr>
        <w:tabs>
          <w:tab w:val="left" w:pos="1260"/>
        </w:tabs>
        <w:ind w:firstLine="709"/>
        <w:jc w:val="both"/>
        <w:rPr>
          <w:szCs w:val="28"/>
        </w:rPr>
      </w:pPr>
      <w:r w:rsidRPr="00902681">
        <w:rPr>
          <w:szCs w:val="28"/>
        </w:rPr>
        <w:t>3. Затвердити повноваження членів Центрального комітету Профспілки:</w:t>
      </w:r>
    </w:p>
    <w:p w:rsidR="008E11D0" w:rsidRPr="00902681" w:rsidRDefault="008E11D0" w:rsidP="008E11D0">
      <w:pPr>
        <w:tabs>
          <w:tab w:val="left" w:pos="1260"/>
        </w:tabs>
        <w:ind w:firstLine="709"/>
        <w:jc w:val="both"/>
        <w:rPr>
          <w:szCs w:val="28"/>
        </w:rPr>
      </w:pPr>
      <w:r w:rsidRPr="00902681">
        <w:rPr>
          <w:szCs w:val="28"/>
        </w:rPr>
        <w:t xml:space="preserve">3.1. </w:t>
      </w:r>
      <w:proofErr w:type="spellStart"/>
      <w:r w:rsidRPr="00902681">
        <w:rPr>
          <w:szCs w:val="28"/>
        </w:rPr>
        <w:t>Гондорчин</w:t>
      </w:r>
      <w:proofErr w:type="spellEnd"/>
      <w:r w:rsidRPr="00902681">
        <w:rPr>
          <w:szCs w:val="28"/>
        </w:rPr>
        <w:t xml:space="preserve"> Діани Ростиславівни, голови Закарпатської обласної організації  Профспілки працівників державних установ України, делегованої Закарпатською обласною організацією Профспілки працівників державних установ України;</w:t>
      </w:r>
    </w:p>
    <w:p w:rsidR="008E11D0" w:rsidRPr="00902681" w:rsidRDefault="008E11D0" w:rsidP="008E11D0">
      <w:pPr>
        <w:tabs>
          <w:tab w:val="left" w:pos="1260"/>
        </w:tabs>
        <w:ind w:firstLine="709"/>
        <w:jc w:val="both"/>
        <w:textAlignment w:val="baseline"/>
        <w:rPr>
          <w:szCs w:val="28"/>
        </w:rPr>
      </w:pPr>
      <w:r w:rsidRPr="00902681">
        <w:rPr>
          <w:szCs w:val="28"/>
        </w:rPr>
        <w:t xml:space="preserve">3.2. Комарова Володимира Григоровича, голови </w:t>
      </w:r>
      <w:proofErr w:type="spellStart"/>
      <w:r w:rsidRPr="00902681">
        <w:rPr>
          <w:szCs w:val="28"/>
        </w:rPr>
        <w:t>Голопристанської</w:t>
      </w:r>
      <w:proofErr w:type="spellEnd"/>
      <w:r w:rsidRPr="00902681">
        <w:rPr>
          <w:szCs w:val="28"/>
        </w:rPr>
        <w:t xml:space="preserve"> районної організації профспілки, делегованого Херсонською обласною організацією Профспілки працівників державних установ України;</w:t>
      </w:r>
    </w:p>
    <w:p w:rsidR="008E11D0" w:rsidRPr="00902681" w:rsidRDefault="008E11D0" w:rsidP="008E11D0">
      <w:pPr>
        <w:tabs>
          <w:tab w:val="left" w:pos="1260"/>
        </w:tabs>
        <w:ind w:firstLine="709"/>
        <w:jc w:val="both"/>
        <w:textAlignment w:val="baseline"/>
        <w:rPr>
          <w:szCs w:val="28"/>
        </w:rPr>
      </w:pPr>
      <w:r w:rsidRPr="00902681">
        <w:rPr>
          <w:szCs w:val="28"/>
        </w:rPr>
        <w:t xml:space="preserve">3.3. </w:t>
      </w:r>
      <w:proofErr w:type="spellStart"/>
      <w:r w:rsidRPr="00902681">
        <w:rPr>
          <w:szCs w:val="28"/>
        </w:rPr>
        <w:t>Стукалової</w:t>
      </w:r>
      <w:proofErr w:type="spellEnd"/>
      <w:r w:rsidRPr="00902681">
        <w:rPr>
          <w:szCs w:val="28"/>
        </w:rPr>
        <w:t xml:space="preserve"> Валентини Андріївни, заступника голови первинної профспілкової організації апарату та структурних підрозділів управління </w:t>
      </w:r>
      <w:r w:rsidRPr="00902681">
        <w:rPr>
          <w:szCs w:val="28"/>
        </w:rPr>
        <w:lastRenderedPageBreak/>
        <w:t>Державної служби надзвичайних ситуацій України у Волинській області, делегованої Волинською обласною організацією Профспілки працівників державних установ України.</w:t>
      </w:r>
    </w:p>
    <w:p w:rsidR="008E11D0" w:rsidRPr="00902681" w:rsidRDefault="008E11D0" w:rsidP="008E11D0">
      <w:pPr>
        <w:tabs>
          <w:tab w:val="left" w:pos="1260"/>
        </w:tabs>
        <w:ind w:firstLine="709"/>
        <w:jc w:val="both"/>
        <w:textAlignment w:val="baseline"/>
        <w:rPr>
          <w:szCs w:val="28"/>
        </w:rPr>
      </w:pPr>
      <w:r w:rsidRPr="00902681">
        <w:rPr>
          <w:szCs w:val="28"/>
        </w:rPr>
        <w:t>4. Обрати членом президії ЦК Профспілки:</w:t>
      </w:r>
    </w:p>
    <w:p w:rsidR="008E11D0" w:rsidRDefault="008E11D0" w:rsidP="008E11D0">
      <w:pPr>
        <w:tabs>
          <w:tab w:val="left" w:pos="1260"/>
        </w:tabs>
        <w:ind w:firstLine="709"/>
        <w:jc w:val="both"/>
        <w:textAlignment w:val="baseline"/>
        <w:rPr>
          <w:szCs w:val="28"/>
        </w:rPr>
      </w:pPr>
      <w:r w:rsidRPr="00902681">
        <w:rPr>
          <w:szCs w:val="28"/>
        </w:rPr>
        <w:t xml:space="preserve">4.1.  </w:t>
      </w:r>
      <w:proofErr w:type="spellStart"/>
      <w:r w:rsidRPr="00902681">
        <w:rPr>
          <w:szCs w:val="28"/>
        </w:rPr>
        <w:t>Гондорчин</w:t>
      </w:r>
      <w:proofErr w:type="spellEnd"/>
      <w:r w:rsidRPr="00902681">
        <w:rPr>
          <w:szCs w:val="28"/>
        </w:rPr>
        <w:t xml:space="preserve"> Діану Ростиславівну, голову Закарпатської обласної </w:t>
      </w:r>
      <w:proofErr w:type="spellStart"/>
      <w:r w:rsidRPr="00902681">
        <w:rPr>
          <w:szCs w:val="28"/>
        </w:rPr>
        <w:t>організацієї</w:t>
      </w:r>
      <w:proofErr w:type="spellEnd"/>
      <w:r w:rsidRPr="00902681">
        <w:rPr>
          <w:szCs w:val="28"/>
        </w:rPr>
        <w:t xml:space="preserve"> Профспілки праців</w:t>
      </w:r>
      <w:r>
        <w:rPr>
          <w:szCs w:val="28"/>
        </w:rPr>
        <w:t>ників державних установ України.</w:t>
      </w:r>
    </w:p>
    <w:p w:rsidR="008E11D0" w:rsidRDefault="008E11D0" w:rsidP="008E11D0">
      <w:pPr>
        <w:tabs>
          <w:tab w:val="left" w:pos="1260"/>
        </w:tabs>
        <w:ind w:firstLine="709"/>
        <w:jc w:val="both"/>
        <w:textAlignment w:val="baseline"/>
        <w:rPr>
          <w:szCs w:val="28"/>
        </w:rPr>
      </w:pPr>
    </w:p>
    <w:p w:rsidR="008E11D0" w:rsidRDefault="008E11D0" w:rsidP="008E11D0">
      <w:pPr>
        <w:tabs>
          <w:tab w:val="left" w:pos="1260"/>
        </w:tabs>
        <w:ind w:firstLine="709"/>
        <w:jc w:val="both"/>
        <w:textAlignment w:val="baseline"/>
        <w:rPr>
          <w:szCs w:val="28"/>
        </w:rPr>
      </w:pPr>
    </w:p>
    <w:p w:rsidR="008E11D0" w:rsidRPr="008E11D0" w:rsidRDefault="008E11D0" w:rsidP="008E11D0">
      <w:pPr>
        <w:jc w:val="both"/>
        <w:rPr>
          <w:rFonts w:eastAsia="Calibri"/>
          <w:b/>
          <w:szCs w:val="28"/>
          <w:lang w:eastAsia="en-US"/>
        </w:rPr>
      </w:pPr>
      <w:r w:rsidRPr="008E11D0">
        <w:rPr>
          <w:rFonts w:eastAsia="Calibri"/>
          <w:b/>
          <w:szCs w:val="28"/>
          <w:lang w:eastAsia="en-US"/>
        </w:rPr>
        <w:t>Голова Профспілки</w:t>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proofErr w:type="spellStart"/>
      <w:r w:rsidRPr="008E11D0">
        <w:rPr>
          <w:rFonts w:eastAsia="Calibri"/>
          <w:b/>
          <w:szCs w:val="28"/>
          <w:lang w:eastAsia="en-US"/>
        </w:rPr>
        <w:t>Ю.М.Піжук</w:t>
      </w:r>
      <w:proofErr w:type="spellEnd"/>
    </w:p>
    <w:p w:rsidR="008E11D0" w:rsidRDefault="008E11D0" w:rsidP="008E11D0">
      <w:pPr>
        <w:tabs>
          <w:tab w:val="left" w:pos="1260"/>
        </w:tabs>
        <w:ind w:firstLine="709"/>
        <w:jc w:val="both"/>
        <w:textAlignment w:val="baseline"/>
        <w:rPr>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01435E" w:rsidRDefault="0001435E" w:rsidP="0069645F">
      <w:pPr>
        <w:jc w:val="right"/>
        <w:rPr>
          <w:b/>
          <w:szCs w:val="28"/>
        </w:rPr>
      </w:pPr>
    </w:p>
    <w:p w:rsidR="0001435E" w:rsidRDefault="0001435E" w:rsidP="0069645F">
      <w:pPr>
        <w:jc w:val="right"/>
        <w:rPr>
          <w:b/>
          <w:szCs w:val="28"/>
        </w:rPr>
      </w:pPr>
    </w:p>
    <w:p w:rsidR="0001435E" w:rsidRDefault="0001435E" w:rsidP="0069645F">
      <w:pPr>
        <w:jc w:val="right"/>
        <w:rPr>
          <w:b/>
          <w:szCs w:val="28"/>
        </w:rPr>
      </w:pPr>
    </w:p>
    <w:p w:rsidR="008E11D0" w:rsidRDefault="008E11D0" w:rsidP="0069645F">
      <w:pPr>
        <w:jc w:val="right"/>
        <w:rPr>
          <w:b/>
          <w:szCs w:val="28"/>
        </w:rPr>
      </w:pPr>
    </w:p>
    <w:p w:rsidR="008E11D0" w:rsidRDefault="008E11D0" w:rsidP="0069645F">
      <w:pPr>
        <w:jc w:val="right"/>
        <w:rPr>
          <w:b/>
          <w:szCs w:val="28"/>
        </w:rPr>
      </w:pPr>
    </w:p>
    <w:p w:rsidR="008E11D0" w:rsidRPr="008E11D0" w:rsidRDefault="008E11D0" w:rsidP="008E11D0">
      <w:pPr>
        <w:contextualSpacing/>
        <w:rPr>
          <w:rFonts w:eastAsia="Calibri"/>
          <w:color w:val="333333"/>
          <w:szCs w:val="28"/>
          <w:lang w:eastAsia="en-US"/>
        </w:rPr>
      </w:pPr>
    </w:p>
    <w:p w:rsidR="008E11D0" w:rsidRPr="008E11D0" w:rsidRDefault="008E11D0" w:rsidP="008E11D0">
      <w:pPr>
        <w:ind w:left="1980"/>
        <w:rPr>
          <w:b/>
          <w:sz w:val="32"/>
          <w:szCs w:val="32"/>
        </w:rPr>
      </w:pPr>
      <w:r w:rsidRPr="008E11D0">
        <w:rPr>
          <w:b/>
          <w:noProof/>
          <w:sz w:val="32"/>
          <w:szCs w:val="32"/>
          <w:lang w:eastAsia="uk-UA"/>
        </w:rPr>
        <w:lastRenderedPageBreak/>
        <w:drawing>
          <wp:anchor distT="0" distB="0" distL="114300" distR="114300" simplePos="0" relativeHeight="251663360" behindDoc="1" locked="0" layoutInCell="1" allowOverlap="0" wp14:anchorId="5DF48860" wp14:editId="0920B667">
            <wp:simplePos x="0" y="0"/>
            <wp:positionH relativeFrom="column">
              <wp:posOffset>228600</wp:posOffset>
            </wp:positionH>
            <wp:positionV relativeFrom="paragraph">
              <wp:posOffset>-204470</wp:posOffset>
            </wp:positionV>
            <wp:extent cx="1003935" cy="1028700"/>
            <wp:effectExtent l="19050" t="0" r="5715" b="0"/>
            <wp:wrapNone/>
            <wp:docPr id="29"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8"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8E11D0">
        <w:rPr>
          <w:b/>
          <w:sz w:val="32"/>
          <w:szCs w:val="32"/>
        </w:rPr>
        <w:t xml:space="preserve">ПРОФЕСІЙНА СПІЛКА </w:t>
      </w:r>
    </w:p>
    <w:p w:rsidR="008E11D0" w:rsidRPr="008E11D0" w:rsidRDefault="008E11D0" w:rsidP="008E11D0">
      <w:pPr>
        <w:ind w:left="1980"/>
        <w:rPr>
          <w:b/>
          <w:sz w:val="32"/>
          <w:szCs w:val="32"/>
        </w:rPr>
      </w:pPr>
      <w:r w:rsidRPr="008E11D0">
        <w:rPr>
          <w:b/>
          <w:sz w:val="32"/>
          <w:szCs w:val="32"/>
        </w:rPr>
        <w:t xml:space="preserve">ПРАЦІВНИКІВ ДЕРЖАВНИХ УСТАНОВ </w:t>
      </w:r>
    </w:p>
    <w:p w:rsidR="008E11D0" w:rsidRPr="008E11D0" w:rsidRDefault="008E11D0" w:rsidP="008E11D0">
      <w:pPr>
        <w:ind w:left="1980"/>
        <w:rPr>
          <w:b/>
          <w:sz w:val="32"/>
          <w:szCs w:val="32"/>
        </w:rPr>
      </w:pPr>
      <w:r w:rsidRPr="008E11D0">
        <w:rPr>
          <w:b/>
          <w:sz w:val="32"/>
          <w:szCs w:val="32"/>
        </w:rPr>
        <w:t>УКРАЇНИ</w:t>
      </w:r>
    </w:p>
    <w:p w:rsidR="008E11D0" w:rsidRPr="008E11D0" w:rsidRDefault="008E11D0" w:rsidP="008E11D0">
      <w:pPr>
        <w:jc w:val="center"/>
        <w:rPr>
          <w:sz w:val="32"/>
          <w:szCs w:val="32"/>
          <w:u w:val="single"/>
        </w:rPr>
      </w:pPr>
      <w:r w:rsidRPr="008E11D0">
        <w:rPr>
          <w:sz w:val="32"/>
          <w:szCs w:val="32"/>
          <w:u w:val="single"/>
        </w:rPr>
        <w:t>_________________________________________________________</w:t>
      </w:r>
    </w:p>
    <w:p w:rsidR="008E11D0" w:rsidRPr="008E11D0" w:rsidRDefault="008E11D0" w:rsidP="008E11D0">
      <w:pPr>
        <w:jc w:val="center"/>
        <w:rPr>
          <w:b/>
          <w:szCs w:val="28"/>
        </w:rPr>
      </w:pPr>
      <w:r w:rsidRPr="008E11D0">
        <w:rPr>
          <w:b/>
          <w:szCs w:val="28"/>
        </w:rPr>
        <w:t>ПЛЕНУМ  ЦЕНТРАЛЬНОГО КОМІТЕТУ</w:t>
      </w:r>
    </w:p>
    <w:p w:rsidR="008E11D0" w:rsidRPr="008E11D0" w:rsidRDefault="008E11D0" w:rsidP="008E11D0">
      <w:pPr>
        <w:jc w:val="center"/>
        <w:rPr>
          <w:b/>
          <w:szCs w:val="28"/>
        </w:rPr>
      </w:pPr>
    </w:p>
    <w:p w:rsidR="008E11D0" w:rsidRPr="008E11D0" w:rsidRDefault="008E11D0" w:rsidP="008E11D0">
      <w:pPr>
        <w:jc w:val="center"/>
        <w:rPr>
          <w:b/>
          <w:szCs w:val="28"/>
        </w:rPr>
      </w:pPr>
      <w:r w:rsidRPr="008E11D0">
        <w:rPr>
          <w:b/>
          <w:szCs w:val="28"/>
        </w:rPr>
        <w:t>П О С Т А Н О В А</w:t>
      </w:r>
    </w:p>
    <w:p w:rsidR="008E11D0" w:rsidRPr="008E11D0" w:rsidRDefault="008E11D0" w:rsidP="008E11D0">
      <w:pPr>
        <w:jc w:val="center"/>
        <w:rPr>
          <w:b/>
          <w:sz w:val="32"/>
          <w:szCs w:val="32"/>
        </w:rPr>
      </w:pPr>
    </w:p>
    <w:p w:rsidR="008E11D0" w:rsidRPr="008E11D0" w:rsidRDefault="008E11D0" w:rsidP="008E11D0">
      <w:pPr>
        <w:jc w:val="both"/>
        <w:rPr>
          <w:b/>
          <w:szCs w:val="28"/>
          <w:lang w:val="en-US"/>
        </w:rPr>
      </w:pPr>
      <w:r w:rsidRPr="008E11D0">
        <w:rPr>
          <w:b/>
          <w:szCs w:val="28"/>
          <w:u w:val="single"/>
        </w:rPr>
        <w:t>28.11.2018</w:t>
      </w:r>
      <w:r w:rsidRPr="008E11D0">
        <w:rPr>
          <w:b/>
          <w:szCs w:val="28"/>
        </w:rPr>
        <w:tab/>
      </w:r>
      <w:r w:rsidRPr="008E11D0">
        <w:rPr>
          <w:b/>
          <w:szCs w:val="28"/>
        </w:rPr>
        <w:tab/>
      </w:r>
      <w:r w:rsidRPr="008E11D0">
        <w:rPr>
          <w:b/>
          <w:szCs w:val="28"/>
        </w:rPr>
        <w:tab/>
      </w:r>
      <w:r w:rsidRPr="008E11D0">
        <w:rPr>
          <w:b/>
          <w:szCs w:val="28"/>
        </w:rPr>
        <w:tab/>
      </w:r>
      <w:r w:rsidRPr="008E11D0">
        <w:rPr>
          <w:b/>
          <w:szCs w:val="28"/>
        </w:rPr>
        <w:tab/>
        <w:t xml:space="preserve"> м. Київ </w:t>
      </w:r>
      <w:r w:rsidRPr="008E11D0">
        <w:rPr>
          <w:b/>
          <w:szCs w:val="28"/>
        </w:rPr>
        <w:tab/>
      </w:r>
      <w:r w:rsidRPr="008E11D0">
        <w:rPr>
          <w:b/>
          <w:szCs w:val="28"/>
        </w:rPr>
        <w:tab/>
        <w:t xml:space="preserve">         № </w:t>
      </w:r>
      <w:proofErr w:type="spellStart"/>
      <w:r w:rsidRPr="008E11D0">
        <w:rPr>
          <w:b/>
          <w:szCs w:val="28"/>
          <w:u w:val="single"/>
        </w:rPr>
        <w:t>Пл</w:t>
      </w:r>
      <w:proofErr w:type="spellEnd"/>
      <w:r w:rsidRPr="008E11D0">
        <w:rPr>
          <w:b/>
          <w:szCs w:val="28"/>
          <w:u w:val="single"/>
        </w:rPr>
        <w:t>.-І</w:t>
      </w:r>
      <w:r w:rsidRPr="008E11D0">
        <w:rPr>
          <w:b/>
          <w:szCs w:val="28"/>
          <w:u w:val="single"/>
          <w:lang w:val="en-US"/>
        </w:rPr>
        <w:t>V</w:t>
      </w:r>
      <w:r w:rsidRPr="008E11D0">
        <w:rPr>
          <w:b/>
          <w:szCs w:val="28"/>
          <w:u w:val="single"/>
        </w:rPr>
        <w:t xml:space="preserve"> -</w:t>
      </w:r>
      <w:r w:rsidR="00371B6C">
        <w:rPr>
          <w:b/>
          <w:szCs w:val="28"/>
          <w:u w:val="single"/>
          <w:lang w:val="en-US"/>
        </w:rPr>
        <w:t>2</w:t>
      </w:r>
    </w:p>
    <w:p w:rsidR="008E11D0" w:rsidRPr="008E11D0" w:rsidRDefault="008E11D0" w:rsidP="008E11D0">
      <w:pPr>
        <w:jc w:val="both"/>
        <w:rPr>
          <w:szCs w:val="28"/>
        </w:rPr>
      </w:pPr>
    </w:p>
    <w:p w:rsidR="008E11D0" w:rsidRPr="008E11D0" w:rsidRDefault="008E11D0" w:rsidP="008E11D0">
      <w:pPr>
        <w:jc w:val="both"/>
        <w:rPr>
          <w:szCs w:val="28"/>
        </w:rPr>
      </w:pPr>
    </w:p>
    <w:p w:rsidR="008E11D0" w:rsidRPr="008E11D0" w:rsidRDefault="008E11D0" w:rsidP="008E11D0">
      <w:pPr>
        <w:tabs>
          <w:tab w:val="left" w:pos="4111"/>
        </w:tabs>
        <w:rPr>
          <w:b/>
          <w:szCs w:val="28"/>
        </w:rPr>
      </w:pPr>
      <w:r w:rsidRPr="008E11D0">
        <w:rPr>
          <w:b/>
          <w:szCs w:val="28"/>
        </w:rPr>
        <w:t xml:space="preserve">Про внесення змін до постанови </w:t>
      </w:r>
    </w:p>
    <w:p w:rsidR="008E11D0" w:rsidRPr="008E11D0" w:rsidRDefault="008E11D0" w:rsidP="008E11D0">
      <w:pPr>
        <w:tabs>
          <w:tab w:val="left" w:pos="4111"/>
        </w:tabs>
        <w:rPr>
          <w:b/>
          <w:szCs w:val="28"/>
        </w:rPr>
      </w:pPr>
      <w:r w:rsidRPr="008E11D0">
        <w:rPr>
          <w:b/>
          <w:szCs w:val="28"/>
        </w:rPr>
        <w:t>ЦК  Профспілки від 02.06.2016 № Пл.-І-5</w:t>
      </w:r>
    </w:p>
    <w:p w:rsidR="008E11D0" w:rsidRPr="008E11D0" w:rsidRDefault="008E11D0" w:rsidP="008E11D0">
      <w:pPr>
        <w:tabs>
          <w:tab w:val="left" w:pos="4111"/>
        </w:tabs>
        <w:rPr>
          <w:b/>
          <w:szCs w:val="28"/>
        </w:rPr>
      </w:pPr>
      <w:r w:rsidRPr="008E11D0">
        <w:rPr>
          <w:b/>
          <w:szCs w:val="28"/>
        </w:rPr>
        <w:t xml:space="preserve">щодо змін в складі постійних комісій </w:t>
      </w:r>
    </w:p>
    <w:p w:rsidR="008E11D0" w:rsidRPr="008E11D0" w:rsidRDefault="008E11D0" w:rsidP="008E11D0">
      <w:pPr>
        <w:tabs>
          <w:tab w:val="left" w:pos="4111"/>
        </w:tabs>
        <w:rPr>
          <w:b/>
          <w:szCs w:val="28"/>
        </w:rPr>
      </w:pPr>
      <w:r w:rsidRPr="008E11D0">
        <w:rPr>
          <w:b/>
          <w:szCs w:val="28"/>
        </w:rPr>
        <w:t xml:space="preserve">ЦК Профспілки </w:t>
      </w:r>
    </w:p>
    <w:p w:rsidR="008E11D0" w:rsidRPr="008E11D0" w:rsidRDefault="008E11D0" w:rsidP="008E11D0">
      <w:pPr>
        <w:tabs>
          <w:tab w:val="left" w:pos="4111"/>
        </w:tabs>
        <w:rPr>
          <w:b/>
          <w:szCs w:val="28"/>
        </w:rPr>
      </w:pPr>
    </w:p>
    <w:p w:rsidR="008E11D0" w:rsidRPr="008E11D0" w:rsidRDefault="008E11D0" w:rsidP="008E11D0">
      <w:pPr>
        <w:tabs>
          <w:tab w:val="left" w:pos="4111"/>
        </w:tabs>
        <w:rPr>
          <w:b/>
          <w:szCs w:val="28"/>
        </w:rPr>
      </w:pPr>
    </w:p>
    <w:p w:rsidR="008E11D0" w:rsidRPr="008E11D0" w:rsidRDefault="008E11D0" w:rsidP="008E11D0">
      <w:pPr>
        <w:ind w:firstLine="709"/>
        <w:jc w:val="both"/>
        <w:textAlignment w:val="baseline"/>
        <w:rPr>
          <w:b/>
          <w:szCs w:val="28"/>
        </w:rPr>
      </w:pPr>
      <w:r w:rsidRPr="008E11D0">
        <w:rPr>
          <w:szCs w:val="28"/>
        </w:rPr>
        <w:t>У зв’язку із змінами в складі Центрального комітету Профспілки              (далі – ЦК Профспілки), відповідно до статті 87 Статуту Профспілки, ЦК  Профспілки</w:t>
      </w:r>
      <w:r w:rsidRPr="008E11D0">
        <w:rPr>
          <w:b/>
          <w:szCs w:val="28"/>
        </w:rPr>
        <w:t xml:space="preserve"> </w:t>
      </w:r>
    </w:p>
    <w:p w:rsidR="008E11D0" w:rsidRPr="008E11D0" w:rsidRDefault="008E11D0" w:rsidP="008E11D0">
      <w:pPr>
        <w:jc w:val="both"/>
        <w:rPr>
          <w:b/>
          <w:szCs w:val="28"/>
        </w:rPr>
      </w:pPr>
    </w:p>
    <w:p w:rsidR="008E11D0" w:rsidRPr="008E11D0" w:rsidRDefault="008E11D0" w:rsidP="008E11D0">
      <w:pPr>
        <w:jc w:val="both"/>
        <w:rPr>
          <w:b/>
          <w:szCs w:val="28"/>
        </w:rPr>
      </w:pPr>
      <w:r w:rsidRPr="008E11D0">
        <w:rPr>
          <w:b/>
          <w:szCs w:val="28"/>
        </w:rPr>
        <w:t>ПОСТАНОВЛЯЄ:</w:t>
      </w:r>
    </w:p>
    <w:p w:rsidR="008E11D0" w:rsidRPr="008E11D0" w:rsidRDefault="008E11D0" w:rsidP="008E11D0">
      <w:pPr>
        <w:tabs>
          <w:tab w:val="left" w:pos="1260"/>
        </w:tabs>
        <w:ind w:firstLine="709"/>
        <w:jc w:val="both"/>
        <w:textAlignment w:val="baseline"/>
        <w:rPr>
          <w:szCs w:val="28"/>
        </w:rPr>
      </w:pPr>
    </w:p>
    <w:p w:rsidR="008E11D0" w:rsidRPr="008E11D0" w:rsidRDefault="008E11D0" w:rsidP="008E11D0">
      <w:pPr>
        <w:ind w:firstLine="709"/>
        <w:jc w:val="both"/>
        <w:rPr>
          <w:szCs w:val="28"/>
          <w:lang w:eastAsia="uk-UA"/>
        </w:rPr>
      </w:pPr>
      <w:r w:rsidRPr="008E11D0">
        <w:rPr>
          <w:szCs w:val="28"/>
          <w:lang w:eastAsia="uk-UA"/>
        </w:rPr>
        <w:t xml:space="preserve">1. </w:t>
      </w:r>
      <w:proofErr w:type="spellStart"/>
      <w:r w:rsidRPr="008E11D0">
        <w:rPr>
          <w:szCs w:val="28"/>
          <w:lang w:eastAsia="uk-UA"/>
        </w:rPr>
        <w:t>Внести</w:t>
      </w:r>
      <w:proofErr w:type="spellEnd"/>
      <w:r w:rsidRPr="008E11D0">
        <w:rPr>
          <w:szCs w:val="28"/>
          <w:lang w:eastAsia="uk-UA"/>
        </w:rPr>
        <w:t xml:space="preserve"> зміни до додатку 2 постанови ЦК Профспілки від 02.06.2016 № Пл.-1-5:</w:t>
      </w:r>
    </w:p>
    <w:p w:rsidR="008E11D0" w:rsidRPr="008E11D0" w:rsidRDefault="008E11D0" w:rsidP="008E11D0">
      <w:pPr>
        <w:tabs>
          <w:tab w:val="left" w:pos="1260"/>
        </w:tabs>
        <w:ind w:firstLine="709"/>
        <w:jc w:val="both"/>
        <w:textAlignment w:val="baseline"/>
        <w:rPr>
          <w:szCs w:val="28"/>
        </w:rPr>
      </w:pPr>
      <w:r w:rsidRPr="008E11D0">
        <w:rPr>
          <w:szCs w:val="28"/>
        </w:rPr>
        <w:t>1.1. Вивести зі складу:</w:t>
      </w:r>
    </w:p>
    <w:p w:rsidR="008E11D0" w:rsidRPr="008E11D0" w:rsidRDefault="008E11D0" w:rsidP="008E11D0">
      <w:pPr>
        <w:tabs>
          <w:tab w:val="left" w:pos="1260"/>
        </w:tabs>
        <w:ind w:firstLine="709"/>
        <w:jc w:val="both"/>
        <w:textAlignment w:val="baseline"/>
        <w:rPr>
          <w:szCs w:val="28"/>
        </w:rPr>
      </w:pPr>
      <w:r w:rsidRPr="008E11D0">
        <w:rPr>
          <w:szCs w:val="28"/>
        </w:rPr>
        <w:t>1.1.1. Постійної  комісії ЦК Профспілки з питань захисту економічних прав та інтересів членів профспілки:</w:t>
      </w:r>
    </w:p>
    <w:p w:rsidR="008E11D0" w:rsidRPr="008E11D0" w:rsidRDefault="008E11D0" w:rsidP="008E11D0">
      <w:pPr>
        <w:tabs>
          <w:tab w:val="left" w:pos="1260"/>
        </w:tabs>
        <w:ind w:firstLine="709"/>
        <w:jc w:val="both"/>
        <w:textAlignment w:val="baseline"/>
        <w:rPr>
          <w:szCs w:val="28"/>
        </w:rPr>
      </w:pPr>
      <w:r w:rsidRPr="008E11D0">
        <w:rPr>
          <w:szCs w:val="28"/>
        </w:rPr>
        <w:t xml:space="preserve">Дехтяр Ірину Володимирівну, члена комісії; </w:t>
      </w:r>
    </w:p>
    <w:p w:rsidR="008E11D0" w:rsidRPr="008E11D0" w:rsidRDefault="008E11D0" w:rsidP="008E11D0">
      <w:pPr>
        <w:tabs>
          <w:tab w:val="left" w:pos="1260"/>
        </w:tabs>
        <w:ind w:firstLine="709"/>
        <w:jc w:val="both"/>
        <w:textAlignment w:val="baseline"/>
        <w:rPr>
          <w:szCs w:val="28"/>
        </w:rPr>
      </w:pPr>
      <w:r w:rsidRPr="008E11D0">
        <w:rPr>
          <w:szCs w:val="28"/>
        </w:rPr>
        <w:t>1.2. Ввести до  складу:</w:t>
      </w:r>
    </w:p>
    <w:p w:rsidR="008E11D0" w:rsidRPr="008E11D0" w:rsidRDefault="008E11D0" w:rsidP="008E11D0">
      <w:pPr>
        <w:tabs>
          <w:tab w:val="left" w:pos="1260"/>
        </w:tabs>
        <w:ind w:firstLine="709"/>
        <w:jc w:val="both"/>
        <w:textAlignment w:val="baseline"/>
        <w:rPr>
          <w:szCs w:val="28"/>
        </w:rPr>
      </w:pPr>
      <w:r w:rsidRPr="008E11D0">
        <w:rPr>
          <w:szCs w:val="28"/>
        </w:rPr>
        <w:t>1.2.1. Постійної  комісії ЦК Профспілки з питань захисту економічних прав та інтересів членів профспілки:</w:t>
      </w:r>
    </w:p>
    <w:p w:rsidR="008E11D0" w:rsidRDefault="008E11D0" w:rsidP="008E11D0">
      <w:pPr>
        <w:rPr>
          <w:szCs w:val="28"/>
        </w:rPr>
      </w:pPr>
      <w:r w:rsidRPr="008E11D0">
        <w:rPr>
          <w:szCs w:val="28"/>
          <w:lang w:val="ru-RU"/>
        </w:rPr>
        <w:t xml:space="preserve">           </w:t>
      </w:r>
      <w:r w:rsidRPr="008E11D0">
        <w:rPr>
          <w:szCs w:val="28"/>
        </w:rPr>
        <w:t>Комарова Володимира Григоровича, члена комісії.</w:t>
      </w:r>
    </w:p>
    <w:p w:rsidR="008E11D0" w:rsidRDefault="008E11D0" w:rsidP="008E11D0">
      <w:pPr>
        <w:rPr>
          <w:szCs w:val="28"/>
        </w:rPr>
      </w:pPr>
    </w:p>
    <w:p w:rsidR="008E11D0" w:rsidRDefault="008E11D0" w:rsidP="008E11D0">
      <w:pPr>
        <w:rPr>
          <w:szCs w:val="28"/>
        </w:rPr>
      </w:pPr>
    </w:p>
    <w:p w:rsidR="008E11D0" w:rsidRPr="008E11D0" w:rsidRDefault="008E11D0" w:rsidP="008E11D0">
      <w:pPr>
        <w:jc w:val="both"/>
        <w:rPr>
          <w:rFonts w:eastAsia="Calibri"/>
          <w:b/>
          <w:szCs w:val="28"/>
          <w:lang w:eastAsia="en-US"/>
        </w:rPr>
      </w:pPr>
      <w:r w:rsidRPr="008E11D0">
        <w:rPr>
          <w:rFonts w:eastAsia="Calibri"/>
          <w:b/>
          <w:szCs w:val="28"/>
          <w:lang w:eastAsia="en-US"/>
        </w:rPr>
        <w:t>Голова Профспілки</w:t>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proofErr w:type="spellStart"/>
      <w:r w:rsidRPr="008E11D0">
        <w:rPr>
          <w:rFonts w:eastAsia="Calibri"/>
          <w:b/>
          <w:szCs w:val="28"/>
          <w:lang w:eastAsia="en-US"/>
        </w:rPr>
        <w:t>Ю.М.Піжук</w:t>
      </w:r>
      <w:proofErr w:type="spellEnd"/>
    </w:p>
    <w:p w:rsidR="008E11D0" w:rsidRDefault="008E11D0" w:rsidP="008E11D0">
      <w:pPr>
        <w:rPr>
          <w:szCs w:val="28"/>
        </w:rPr>
      </w:pPr>
    </w:p>
    <w:p w:rsidR="008E11D0" w:rsidRDefault="008E11D0" w:rsidP="008E11D0">
      <w:pPr>
        <w:jc w:val="right"/>
        <w:rPr>
          <w:szCs w:val="28"/>
        </w:rPr>
      </w:pPr>
    </w:p>
    <w:p w:rsidR="008E11D0" w:rsidRDefault="008E11D0" w:rsidP="008E11D0">
      <w:pPr>
        <w:jc w:val="right"/>
        <w:rPr>
          <w:szCs w:val="28"/>
        </w:rPr>
      </w:pPr>
    </w:p>
    <w:p w:rsidR="008E11D0" w:rsidRDefault="008E11D0" w:rsidP="008E11D0">
      <w:pPr>
        <w:jc w:val="right"/>
        <w:rPr>
          <w:szCs w:val="28"/>
        </w:rPr>
      </w:pPr>
    </w:p>
    <w:p w:rsidR="008E11D0" w:rsidRDefault="008E11D0" w:rsidP="008E11D0">
      <w:pPr>
        <w:jc w:val="right"/>
        <w:rPr>
          <w:szCs w:val="28"/>
        </w:rPr>
      </w:pPr>
    </w:p>
    <w:p w:rsidR="0001435E" w:rsidRDefault="0001435E" w:rsidP="008E11D0">
      <w:pPr>
        <w:jc w:val="right"/>
        <w:rPr>
          <w:szCs w:val="28"/>
        </w:rPr>
      </w:pPr>
    </w:p>
    <w:p w:rsidR="0001435E" w:rsidRDefault="0001435E" w:rsidP="008E11D0">
      <w:pPr>
        <w:jc w:val="right"/>
        <w:rPr>
          <w:szCs w:val="28"/>
        </w:rPr>
      </w:pPr>
    </w:p>
    <w:p w:rsidR="0001435E" w:rsidRDefault="0001435E" w:rsidP="008E11D0">
      <w:pPr>
        <w:jc w:val="right"/>
        <w:rPr>
          <w:szCs w:val="28"/>
        </w:rPr>
      </w:pPr>
    </w:p>
    <w:p w:rsidR="008E11D0" w:rsidRDefault="008E11D0" w:rsidP="008E11D0">
      <w:pPr>
        <w:jc w:val="right"/>
        <w:rPr>
          <w:szCs w:val="28"/>
        </w:rPr>
      </w:pPr>
    </w:p>
    <w:p w:rsidR="000E6404" w:rsidRPr="00076ABF" w:rsidRDefault="000E6404" w:rsidP="000E6404">
      <w:pPr>
        <w:ind w:left="2124"/>
        <w:rPr>
          <w:b/>
          <w:szCs w:val="28"/>
        </w:rPr>
      </w:pPr>
      <w:r w:rsidRPr="00076ABF">
        <w:rPr>
          <w:b/>
          <w:noProof/>
          <w:szCs w:val="28"/>
          <w:lang w:eastAsia="uk-UA"/>
        </w:rPr>
        <w:lastRenderedPageBreak/>
        <w:drawing>
          <wp:anchor distT="0" distB="0" distL="114300" distR="114300" simplePos="0" relativeHeight="251659264" behindDoc="1" locked="0" layoutInCell="1" allowOverlap="0">
            <wp:simplePos x="0" y="0"/>
            <wp:positionH relativeFrom="column">
              <wp:posOffset>228600</wp:posOffset>
            </wp:positionH>
            <wp:positionV relativeFrom="paragraph">
              <wp:posOffset>-318770</wp:posOffset>
            </wp:positionV>
            <wp:extent cx="1003935" cy="1028700"/>
            <wp:effectExtent l="19050" t="0" r="5715" b="0"/>
            <wp:wrapNone/>
            <wp:docPr id="50"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076ABF">
        <w:rPr>
          <w:b/>
          <w:szCs w:val="28"/>
        </w:rPr>
        <w:t xml:space="preserve">ПРОФЕСІЙНА СПІЛКА </w:t>
      </w:r>
    </w:p>
    <w:p w:rsidR="000E6404" w:rsidRPr="00076ABF" w:rsidRDefault="000E6404" w:rsidP="000E6404">
      <w:pPr>
        <w:ind w:left="2124"/>
        <w:rPr>
          <w:b/>
          <w:szCs w:val="28"/>
        </w:rPr>
      </w:pPr>
      <w:r w:rsidRPr="00076ABF">
        <w:rPr>
          <w:b/>
          <w:szCs w:val="28"/>
        </w:rPr>
        <w:t xml:space="preserve">ПРАЦІВНИКІВ ДЕРЖАВНИХ УСТАНОВ </w:t>
      </w:r>
    </w:p>
    <w:p w:rsidR="000E6404" w:rsidRPr="00076ABF" w:rsidRDefault="000E6404" w:rsidP="000E6404">
      <w:pPr>
        <w:ind w:left="2124"/>
        <w:rPr>
          <w:b/>
          <w:szCs w:val="28"/>
        </w:rPr>
      </w:pPr>
      <w:r w:rsidRPr="00076ABF">
        <w:rPr>
          <w:b/>
          <w:szCs w:val="28"/>
        </w:rPr>
        <w:t>УКРАЇНИ</w:t>
      </w:r>
    </w:p>
    <w:p w:rsidR="000E6404" w:rsidRPr="00076ABF" w:rsidRDefault="000E6404" w:rsidP="000E6404">
      <w:pPr>
        <w:jc w:val="center"/>
        <w:rPr>
          <w:b/>
          <w:szCs w:val="28"/>
          <w:u w:val="single"/>
        </w:rPr>
      </w:pPr>
      <w:r w:rsidRPr="00076ABF">
        <w:rPr>
          <w:b/>
          <w:szCs w:val="28"/>
          <w:u w:val="single"/>
        </w:rPr>
        <w:t>__________________________________________________________________</w:t>
      </w:r>
    </w:p>
    <w:p w:rsidR="000E6404" w:rsidRPr="00076ABF" w:rsidRDefault="000E6404" w:rsidP="000E6404">
      <w:pPr>
        <w:jc w:val="center"/>
        <w:rPr>
          <w:szCs w:val="28"/>
        </w:rPr>
      </w:pPr>
    </w:p>
    <w:p w:rsidR="000E6404" w:rsidRDefault="000E6404" w:rsidP="000E6404">
      <w:pPr>
        <w:jc w:val="center"/>
        <w:rPr>
          <w:b/>
          <w:szCs w:val="28"/>
        </w:rPr>
      </w:pPr>
      <w:r w:rsidRPr="00076ABF">
        <w:rPr>
          <w:b/>
          <w:szCs w:val="28"/>
        </w:rPr>
        <w:t>ПЛЕНУМ ЦЕНТРАЛЬНОГО КОМІТЕТУ</w:t>
      </w:r>
    </w:p>
    <w:p w:rsidR="000E6404" w:rsidRPr="00076ABF" w:rsidRDefault="000E6404" w:rsidP="000E6404">
      <w:pPr>
        <w:jc w:val="center"/>
        <w:rPr>
          <w:b/>
          <w:spacing w:val="40"/>
          <w:szCs w:val="28"/>
        </w:rPr>
      </w:pPr>
      <w:r w:rsidRPr="00076ABF">
        <w:rPr>
          <w:b/>
          <w:spacing w:val="40"/>
          <w:szCs w:val="28"/>
        </w:rPr>
        <w:t>ПОСТАНОВА</w:t>
      </w:r>
    </w:p>
    <w:p w:rsidR="000E6404" w:rsidRPr="00076ABF" w:rsidRDefault="000E6404" w:rsidP="000E6404">
      <w:pPr>
        <w:ind w:right="355"/>
        <w:rPr>
          <w:b/>
          <w:szCs w:val="28"/>
          <w:u w:val="single"/>
        </w:rPr>
      </w:pPr>
    </w:p>
    <w:p w:rsidR="000E6404" w:rsidRPr="00050AF4" w:rsidRDefault="002B6579" w:rsidP="000E6404">
      <w:pPr>
        <w:ind w:right="-1"/>
        <w:rPr>
          <w:b/>
          <w:sz w:val="26"/>
          <w:szCs w:val="26"/>
          <w:u w:val="single"/>
        </w:rPr>
      </w:pPr>
      <w:r w:rsidRPr="00EB5C0F">
        <w:rPr>
          <w:b/>
          <w:sz w:val="26"/>
          <w:szCs w:val="26"/>
          <w:u w:val="single"/>
          <w:lang w:val="ru-RU"/>
        </w:rPr>
        <w:t>28</w:t>
      </w:r>
      <w:r w:rsidR="000E6404" w:rsidRPr="009D3872">
        <w:rPr>
          <w:b/>
          <w:sz w:val="26"/>
          <w:szCs w:val="26"/>
          <w:u w:val="single"/>
        </w:rPr>
        <w:t>.1</w:t>
      </w:r>
      <w:r w:rsidRPr="00EB5C0F">
        <w:rPr>
          <w:b/>
          <w:sz w:val="26"/>
          <w:szCs w:val="26"/>
          <w:u w:val="single"/>
          <w:lang w:val="ru-RU"/>
        </w:rPr>
        <w:t>1</w:t>
      </w:r>
      <w:r w:rsidR="000E6404" w:rsidRPr="009D3872">
        <w:rPr>
          <w:b/>
          <w:sz w:val="26"/>
          <w:szCs w:val="26"/>
          <w:u w:val="single"/>
        </w:rPr>
        <w:t>.201</w:t>
      </w:r>
      <w:r w:rsidRPr="00EB5C0F">
        <w:rPr>
          <w:b/>
          <w:sz w:val="26"/>
          <w:szCs w:val="26"/>
          <w:u w:val="single"/>
          <w:lang w:val="ru-RU"/>
        </w:rPr>
        <w:t>8</w:t>
      </w:r>
      <w:r w:rsidR="000E6404" w:rsidRPr="009D3872">
        <w:rPr>
          <w:sz w:val="26"/>
          <w:szCs w:val="26"/>
        </w:rPr>
        <w:tab/>
      </w:r>
      <w:r w:rsidR="000E6404" w:rsidRPr="009D3872">
        <w:rPr>
          <w:sz w:val="26"/>
          <w:szCs w:val="26"/>
        </w:rPr>
        <w:tab/>
      </w:r>
      <w:r w:rsidR="000E6404" w:rsidRPr="009D3872">
        <w:rPr>
          <w:sz w:val="26"/>
          <w:szCs w:val="26"/>
        </w:rPr>
        <w:tab/>
      </w:r>
      <w:r w:rsidR="000E6404" w:rsidRPr="009D3872">
        <w:rPr>
          <w:sz w:val="26"/>
          <w:szCs w:val="26"/>
        </w:rPr>
        <w:tab/>
      </w:r>
      <w:r w:rsidR="000E6404" w:rsidRPr="009D3872">
        <w:rPr>
          <w:sz w:val="26"/>
          <w:szCs w:val="26"/>
        </w:rPr>
        <w:tab/>
        <w:t xml:space="preserve">   </w:t>
      </w:r>
      <w:r w:rsidR="000E6404" w:rsidRPr="009D3872">
        <w:rPr>
          <w:b/>
          <w:sz w:val="26"/>
          <w:szCs w:val="26"/>
        </w:rPr>
        <w:t>м. Київ</w:t>
      </w:r>
      <w:r w:rsidR="000E6404" w:rsidRPr="009D3872">
        <w:rPr>
          <w:sz w:val="26"/>
          <w:szCs w:val="26"/>
        </w:rPr>
        <w:tab/>
      </w:r>
      <w:r w:rsidR="000E6404" w:rsidRPr="009D3872">
        <w:rPr>
          <w:sz w:val="26"/>
          <w:szCs w:val="26"/>
        </w:rPr>
        <w:tab/>
      </w:r>
      <w:r w:rsidR="000E6404" w:rsidRPr="009D3872">
        <w:rPr>
          <w:sz w:val="26"/>
          <w:szCs w:val="26"/>
        </w:rPr>
        <w:tab/>
      </w:r>
      <w:r w:rsidR="000E6404" w:rsidRPr="009D3872">
        <w:rPr>
          <w:sz w:val="26"/>
          <w:szCs w:val="26"/>
        </w:rPr>
        <w:tab/>
      </w:r>
      <w:r w:rsidR="000E6404" w:rsidRPr="009D3872">
        <w:rPr>
          <w:b/>
          <w:sz w:val="26"/>
          <w:szCs w:val="26"/>
        </w:rPr>
        <w:t xml:space="preserve">№ </w:t>
      </w:r>
      <w:proofErr w:type="spellStart"/>
      <w:r w:rsidR="000E6404" w:rsidRPr="009D3872">
        <w:rPr>
          <w:b/>
          <w:sz w:val="26"/>
          <w:szCs w:val="26"/>
          <w:u w:val="single"/>
        </w:rPr>
        <w:t>Пл</w:t>
      </w:r>
      <w:proofErr w:type="spellEnd"/>
      <w:r w:rsidR="000E6404" w:rsidRPr="009D3872">
        <w:rPr>
          <w:b/>
          <w:sz w:val="26"/>
          <w:szCs w:val="26"/>
          <w:u w:val="single"/>
        </w:rPr>
        <w:t>.-</w:t>
      </w:r>
      <w:r w:rsidR="00742AD3">
        <w:rPr>
          <w:b/>
          <w:sz w:val="26"/>
          <w:szCs w:val="26"/>
          <w:u w:val="single"/>
          <w:lang w:val="en-US"/>
        </w:rPr>
        <w:t>IV</w:t>
      </w:r>
      <w:r w:rsidR="00371B6C">
        <w:rPr>
          <w:b/>
          <w:sz w:val="26"/>
          <w:szCs w:val="26"/>
          <w:u w:val="single"/>
          <w:lang w:val="en-US"/>
        </w:rPr>
        <w:t>-3</w:t>
      </w:r>
    </w:p>
    <w:p w:rsidR="000E6404" w:rsidRPr="009D3872" w:rsidRDefault="000E6404" w:rsidP="000E6404">
      <w:pPr>
        <w:shd w:val="clear" w:color="auto" w:fill="FFFFFF"/>
        <w:ind w:firstLine="708"/>
        <w:jc w:val="both"/>
        <w:rPr>
          <w:sz w:val="26"/>
          <w:szCs w:val="26"/>
        </w:rPr>
      </w:pPr>
    </w:p>
    <w:p w:rsidR="000E6404" w:rsidRPr="00076ABF" w:rsidRDefault="000E6404" w:rsidP="000E6404">
      <w:pPr>
        <w:shd w:val="clear" w:color="auto" w:fill="FFFFFF"/>
        <w:ind w:firstLine="708"/>
        <w:jc w:val="both"/>
        <w:rPr>
          <w:szCs w:val="28"/>
        </w:rPr>
      </w:pPr>
    </w:p>
    <w:p w:rsidR="002B6579" w:rsidRPr="009D3872" w:rsidRDefault="002B6579" w:rsidP="002B6579">
      <w:pPr>
        <w:tabs>
          <w:tab w:val="left" w:pos="5103"/>
        </w:tabs>
        <w:ind w:right="4252"/>
        <w:rPr>
          <w:rFonts w:eastAsiaTheme="minorEastAsia"/>
          <w:b/>
          <w:sz w:val="26"/>
          <w:szCs w:val="26"/>
        </w:rPr>
      </w:pPr>
      <w:r w:rsidRPr="009D3872">
        <w:rPr>
          <w:b/>
          <w:sz w:val="26"/>
          <w:szCs w:val="26"/>
        </w:rPr>
        <w:t>Про роботу виборних органів Профспілки щодо забезпечення гідної праці в умовах проведення структурних реформ в Україні</w:t>
      </w:r>
    </w:p>
    <w:p w:rsidR="000E6404" w:rsidRPr="0093345D" w:rsidRDefault="000E6404" w:rsidP="0093345D">
      <w:pPr>
        <w:ind w:firstLine="709"/>
        <w:jc w:val="both"/>
        <w:rPr>
          <w:bCs/>
          <w:szCs w:val="28"/>
          <w:lang w:eastAsia="uk-UA"/>
        </w:rPr>
      </w:pPr>
    </w:p>
    <w:p w:rsidR="00C0137C" w:rsidRPr="009D3872" w:rsidRDefault="000E6404" w:rsidP="002B6579">
      <w:pPr>
        <w:autoSpaceDE w:val="0"/>
        <w:autoSpaceDN w:val="0"/>
        <w:adjustRightInd w:val="0"/>
        <w:ind w:firstLine="709"/>
        <w:jc w:val="both"/>
        <w:rPr>
          <w:rFonts w:eastAsia="TimesNewRoman"/>
          <w:sz w:val="26"/>
          <w:szCs w:val="26"/>
        </w:rPr>
      </w:pPr>
      <w:r w:rsidRPr="009D3872">
        <w:rPr>
          <w:bCs/>
          <w:sz w:val="26"/>
          <w:szCs w:val="26"/>
          <w:lang w:eastAsia="uk-UA"/>
        </w:rPr>
        <w:t>Засл</w:t>
      </w:r>
      <w:r w:rsidR="00EF7BF6" w:rsidRPr="009D3872">
        <w:rPr>
          <w:bCs/>
          <w:sz w:val="26"/>
          <w:szCs w:val="26"/>
          <w:lang w:eastAsia="uk-UA"/>
        </w:rPr>
        <w:t xml:space="preserve">ухавши та обговоривши доповідь </w:t>
      </w:r>
      <w:r w:rsidR="0093345D" w:rsidRPr="009D3872">
        <w:rPr>
          <w:bCs/>
          <w:sz w:val="26"/>
          <w:szCs w:val="26"/>
          <w:lang w:eastAsia="uk-UA"/>
        </w:rPr>
        <w:t xml:space="preserve">Голови Профспілки </w:t>
      </w:r>
      <w:r w:rsidR="002B6579" w:rsidRPr="009D3872">
        <w:rPr>
          <w:bCs/>
          <w:sz w:val="26"/>
          <w:szCs w:val="26"/>
          <w:lang w:eastAsia="uk-UA"/>
        </w:rPr>
        <w:t>про роботу виборних органів Профспілки щодо забезпечення гідної праці в умовах проведення структурних реформ в Україні</w:t>
      </w:r>
      <w:r w:rsidR="0093345D" w:rsidRPr="009D3872">
        <w:rPr>
          <w:bCs/>
          <w:sz w:val="26"/>
          <w:szCs w:val="26"/>
          <w:lang w:eastAsia="uk-UA"/>
        </w:rPr>
        <w:t xml:space="preserve">, пленум </w:t>
      </w:r>
      <w:r w:rsidRPr="009D3872">
        <w:rPr>
          <w:bCs/>
          <w:sz w:val="26"/>
          <w:szCs w:val="26"/>
          <w:lang w:eastAsia="uk-UA"/>
        </w:rPr>
        <w:t>Центральн</w:t>
      </w:r>
      <w:r w:rsidR="0093345D" w:rsidRPr="009D3872">
        <w:rPr>
          <w:bCs/>
          <w:sz w:val="26"/>
          <w:szCs w:val="26"/>
          <w:lang w:eastAsia="uk-UA"/>
        </w:rPr>
        <w:t>ого</w:t>
      </w:r>
      <w:r w:rsidRPr="009D3872">
        <w:rPr>
          <w:bCs/>
          <w:sz w:val="26"/>
          <w:szCs w:val="26"/>
          <w:lang w:eastAsia="uk-UA"/>
        </w:rPr>
        <w:t xml:space="preserve"> комітет</w:t>
      </w:r>
      <w:r w:rsidR="0093345D" w:rsidRPr="009D3872">
        <w:rPr>
          <w:bCs/>
          <w:sz w:val="26"/>
          <w:szCs w:val="26"/>
          <w:lang w:eastAsia="uk-UA"/>
        </w:rPr>
        <w:t>у Профспілки (далі - ЦК Профспілки)</w:t>
      </w:r>
      <w:r w:rsidRPr="009D3872">
        <w:rPr>
          <w:bCs/>
          <w:sz w:val="26"/>
          <w:szCs w:val="26"/>
          <w:lang w:eastAsia="uk-UA"/>
        </w:rPr>
        <w:t xml:space="preserve"> зазначає, що </w:t>
      </w:r>
      <w:r w:rsidR="0093345D" w:rsidRPr="009D3872">
        <w:rPr>
          <w:bCs/>
          <w:sz w:val="26"/>
          <w:szCs w:val="26"/>
          <w:lang w:eastAsia="uk-UA"/>
        </w:rPr>
        <w:t xml:space="preserve">ЦК Профспілки </w:t>
      </w:r>
      <w:r w:rsidR="00922DC0" w:rsidRPr="009D3872">
        <w:rPr>
          <w:bCs/>
          <w:sz w:val="26"/>
          <w:szCs w:val="26"/>
          <w:lang w:eastAsia="uk-UA"/>
        </w:rPr>
        <w:t xml:space="preserve">та </w:t>
      </w:r>
      <w:r w:rsidR="0093345D" w:rsidRPr="009D3872">
        <w:rPr>
          <w:bCs/>
          <w:sz w:val="26"/>
          <w:szCs w:val="26"/>
          <w:lang w:eastAsia="uk-UA"/>
        </w:rPr>
        <w:t>виборні профспілкові органи усіх рівнів</w:t>
      </w:r>
      <w:r w:rsidR="002B6579" w:rsidRPr="009D3872">
        <w:rPr>
          <w:bCs/>
          <w:sz w:val="26"/>
          <w:szCs w:val="26"/>
          <w:lang w:eastAsia="uk-UA"/>
        </w:rPr>
        <w:t xml:space="preserve"> </w:t>
      </w:r>
      <w:r w:rsidR="00C0137C" w:rsidRPr="009D3872">
        <w:rPr>
          <w:bCs/>
          <w:sz w:val="26"/>
          <w:szCs w:val="26"/>
          <w:lang w:eastAsia="uk-UA"/>
        </w:rPr>
        <w:t xml:space="preserve">вживали </w:t>
      </w:r>
      <w:r w:rsidR="0093345D" w:rsidRPr="009D3872">
        <w:rPr>
          <w:bCs/>
          <w:sz w:val="26"/>
          <w:szCs w:val="26"/>
          <w:lang w:eastAsia="uk-UA"/>
        </w:rPr>
        <w:t xml:space="preserve">належних заходів </w:t>
      </w:r>
      <w:r w:rsidR="00C0137C" w:rsidRPr="009D3872">
        <w:rPr>
          <w:bCs/>
          <w:sz w:val="26"/>
          <w:szCs w:val="26"/>
          <w:lang w:eastAsia="uk-UA"/>
        </w:rPr>
        <w:t>з питань</w:t>
      </w:r>
      <w:r w:rsidR="002B6579" w:rsidRPr="009D3872">
        <w:rPr>
          <w:bCs/>
          <w:sz w:val="26"/>
          <w:szCs w:val="26"/>
          <w:lang w:eastAsia="uk-UA"/>
        </w:rPr>
        <w:t xml:space="preserve"> </w:t>
      </w:r>
      <w:r w:rsidR="00C0137C" w:rsidRPr="009D3872">
        <w:rPr>
          <w:sz w:val="26"/>
          <w:szCs w:val="26"/>
        </w:rPr>
        <w:t>зайнятості, охорони праці, заробітної плати, системи соціального захисту</w:t>
      </w:r>
      <w:r w:rsidR="009D3872">
        <w:rPr>
          <w:sz w:val="26"/>
          <w:szCs w:val="26"/>
        </w:rPr>
        <w:t>.</w:t>
      </w:r>
      <w:r w:rsidR="00C0137C" w:rsidRPr="009D3872">
        <w:rPr>
          <w:rFonts w:eastAsia="TimesNewRoman"/>
          <w:sz w:val="26"/>
          <w:szCs w:val="26"/>
        </w:rPr>
        <w:t xml:space="preserve"> </w:t>
      </w:r>
    </w:p>
    <w:p w:rsidR="002B6579" w:rsidRPr="009D3872" w:rsidRDefault="009D3872" w:rsidP="002B6579">
      <w:pPr>
        <w:autoSpaceDE w:val="0"/>
        <w:autoSpaceDN w:val="0"/>
        <w:adjustRightInd w:val="0"/>
        <w:ind w:firstLine="709"/>
        <w:jc w:val="both"/>
        <w:rPr>
          <w:rFonts w:eastAsia="TimesNewRoman"/>
          <w:sz w:val="26"/>
          <w:szCs w:val="26"/>
        </w:rPr>
      </w:pPr>
      <w:r>
        <w:rPr>
          <w:rFonts w:eastAsia="TimesNewRoman"/>
          <w:sz w:val="26"/>
          <w:szCs w:val="26"/>
        </w:rPr>
        <w:t>Пленум відмічає, що г</w:t>
      </w:r>
      <w:r w:rsidR="002B6579" w:rsidRPr="009D3872">
        <w:rPr>
          <w:rFonts w:eastAsia="TimesNewRoman"/>
          <w:sz w:val="26"/>
          <w:szCs w:val="26"/>
        </w:rPr>
        <w:t>оловне значення гідної праці полягає у тому, що реалізація її принципів спрямована на досягнення еконо</w:t>
      </w:r>
      <w:r>
        <w:rPr>
          <w:rFonts w:eastAsia="TimesNewRoman"/>
          <w:sz w:val="26"/>
          <w:szCs w:val="26"/>
        </w:rPr>
        <w:t xml:space="preserve">мічного, і соціального прогресу, а </w:t>
      </w:r>
      <w:r w:rsidR="002B6579" w:rsidRPr="009D3872">
        <w:rPr>
          <w:rFonts w:eastAsia="TimesNewRoman"/>
          <w:sz w:val="26"/>
          <w:szCs w:val="26"/>
        </w:rPr>
        <w:t xml:space="preserve">цінністю для людини і суспільства є творча, інноваційна, </w:t>
      </w:r>
      <w:proofErr w:type="spellStart"/>
      <w:r w:rsidR="002B6579" w:rsidRPr="009D3872">
        <w:rPr>
          <w:rFonts w:eastAsia="TimesNewRoman"/>
          <w:sz w:val="26"/>
          <w:szCs w:val="26"/>
        </w:rPr>
        <w:t>інт</w:t>
      </w:r>
      <w:r w:rsidR="0001435E">
        <w:rPr>
          <w:rFonts w:eastAsia="TimesNewRoman"/>
          <w:sz w:val="26"/>
          <w:szCs w:val="26"/>
        </w:rPr>
        <w:t>е</w:t>
      </w:r>
      <w:bookmarkStart w:id="0" w:name="_GoBack"/>
      <w:bookmarkEnd w:id="0"/>
      <w:r w:rsidR="002B6579" w:rsidRPr="009D3872">
        <w:rPr>
          <w:rFonts w:eastAsia="TimesNewRoman"/>
          <w:sz w:val="26"/>
          <w:szCs w:val="26"/>
        </w:rPr>
        <w:t>лектуально</w:t>
      </w:r>
      <w:proofErr w:type="spellEnd"/>
      <w:r w:rsidR="0001435E">
        <w:rPr>
          <w:rFonts w:eastAsia="TimesNewRoman"/>
          <w:sz w:val="26"/>
          <w:szCs w:val="26"/>
        </w:rPr>
        <w:t xml:space="preserve"> </w:t>
      </w:r>
      <w:r w:rsidR="002B6579" w:rsidRPr="009D3872">
        <w:rPr>
          <w:rFonts w:eastAsia="TimesNewRoman"/>
          <w:sz w:val="26"/>
          <w:szCs w:val="26"/>
        </w:rPr>
        <w:t xml:space="preserve"> насичена, продуктивна праця</w:t>
      </w:r>
      <w:r w:rsidR="00B50B65">
        <w:rPr>
          <w:rFonts w:eastAsia="TimesNewRoman"/>
          <w:sz w:val="26"/>
          <w:szCs w:val="26"/>
        </w:rPr>
        <w:t xml:space="preserve">, тобто така, </w:t>
      </w:r>
      <w:r w:rsidR="002B6579" w:rsidRPr="009D3872">
        <w:rPr>
          <w:rFonts w:eastAsia="TimesNewRoman"/>
          <w:sz w:val="26"/>
          <w:szCs w:val="26"/>
        </w:rPr>
        <w:t>що підпадає під визначення гідної.</w:t>
      </w:r>
    </w:p>
    <w:p w:rsidR="002B6579" w:rsidRPr="009D3872" w:rsidRDefault="002B6579" w:rsidP="002B6579">
      <w:pPr>
        <w:autoSpaceDE w:val="0"/>
        <w:autoSpaceDN w:val="0"/>
        <w:adjustRightInd w:val="0"/>
        <w:ind w:firstLine="709"/>
        <w:jc w:val="both"/>
        <w:rPr>
          <w:rFonts w:eastAsia="TimesNewRoman"/>
          <w:sz w:val="26"/>
          <w:szCs w:val="26"/>
        </w:rPr>
      </w:pPr>
      <w:r w:rsidRPr="009D3872">
        <w:rPr>
          <w:rFonts w:eastAsia="TimesNewRoman"/>
          <w:sz w:val="26"/>
          <w:szCs w:val="26"/>
        </w:rPr>
        <w:t>Проблематика гідної праці має загальносвітовий характер</w:t>
      </w:r>
      <w:r w:rsidR="009D3872">
        <w:rPr>
          <w:rFonts w:eastAsia="TimesNewRoman"/>
          <w:sz w:val="26"/>
          <w:szCs w:val="26"/>
        </w:rPr>
        <w:t>, однак г</w:t>
      </w:r>
      <w:r w:rsidRPr="009D3872">
        <w:rPr>
          <w:rFonts w:eastAsia="TimesNewRoman"/>
          <w:sz w:val="26"/>
          <w:szCs w:val="26"/>
        </w:rPr>
        <w:t xml:space="preserve">либина і масштаби цієї проблеми у кожної країни свої. </w:t>
      </w:r>
      <w:r w:rsidR="00B50B65">
        <w:rPr>
          <w:rFonts w:eastAsia="TimesNewRoman"/>
          <w:sz w:val="26"/>
          <w:szCs w:val="26"/>
        </w:rPr>
        <w:t>У</w:t>
      </w:r>
      <w:r w:rsidR="009D3872">
        <w:rPr>
          <w:rFonts w:eastAsia="TimesNewRoman"/>
          <w:sz w:val="26"/>
          <w:szCs w:val="26"/>
        </w:rPr>
        <w:t xml:space="preserve"> той же час</w:t>
      </w:r>
      <w:r w:rsidRPr="009D3872">
        <w:rPr>
          <w:rFonts w:eastAsia="TimesNewRoman"/>
          <w:sz w:val="26"/>
          <w:szCs w:val="26"/>
        </w:rPr>
        <w:t>, серед країн з перехідною економікою</w:t>
      </w:r>
      <w:r w:rsidR="00B50B65">
        <w:rPr>
          <w:rFonts w:eastAsia="TimesNewRoman"/>
          <w:sz w:val="26"/>
          <w:szCs w:val="26"/>
        </w:rPr>
        <w:t>,</w:t>
      </w:r>
      <w:r w:rsidRPr="009D3872">
        <w:rPr>
          <w:rFonts w:eastAsia="TimesNewRoman"/>
          <w:sz w:val="26"/>
          <w:szCs w:val="26"/>
        </w:rPr>
        <w:t xml:space="preserve"> Україна займає одне з останніх місць як за окремими показниками гідної праці, так і її загальним станом. </w:t>
      </w:r>
    </w:p>
    <w:p w:rsidR="002B6579" w:rsidRPr="009D3872" w:rsidRDefault="009D3872" w:rsidP="002B6579">
      <w:pPr>
        <w:autoSpaceDE w:val="0"/>
        <w:autoSpaceDN w:val="0"/>
        <w:adjustRightInd w:val="0"/>
        <w:ind w:firstLine="709"/>
        <w:jc w:val="both"/>
        <w:rPr>
          <w:rFonts w:eastAsia="TimesNewRoman"/>
          <w:sz w:val="26"/>
          <w:szCs w:val="26"/>
        </w:rPr>
      </w:pPr>
      <w:r>
        <w:rPr>
          <w:sz w:val="26"/>
          <w:szCs w:val="26"/>
        </w:rPr>
        <w:t>Учасники пленуму зазначають, що к</w:t>
      </w:r>
      <w:r w:rsidR="00C0137C" w:rsidRPr="009D3872">
        <w:rPr>
          <w:sz w:val="26"/>
          <w:szCs w:val="26"/>
        </w:rPr>
        <w:t xml:space="preserve">ритеріями гідної праці </w:t>
      </w:r>
      <w:r>
        <w:rPr>
          <w:sz w:val="26"/>
          <w:szCs w:val="26"/>
        </w:rPr>
        <w:t>мають бути в першу чергу</w:t>
      </w:r>
      <w:r w:rsidR="00C0137C" w:rsidRPr="009D3872">
        <w:rPr>
          <w:sz w:val="26"/>
          <w:szCs w:val="26"/>
        </w:rPr>
        <w:t xml:space="preserve"> ефективна зайнятість, належна охорона праці, гідна заробітна плата, надійна система соціального захисту</w:t>
      </w:r>
      <w:r>
        <w:rPr>
          <w:sz w:val="26"/>
          <w:szCs w:val="26"/>
        </w:rPr>
        <w:t>, а м</w:t>
      </w:r>
      <w:r w:rsidR="002B6579" w:rsidRPr="009D3872">
        <w:rPr>
          <w:rFonts w:eastAsia="TimesNewRoman"/>
          <w:sz w:val="26"/>
          <w:szCs w:val="26"/>
        </w:rPr>
        <w:t>ет</w:t>
      </w:r>
      <w:r>
        <w:rPr>
          <w:rFonts w:eastAsia="TimesNewRoman"/>
          <w:sz w:val="26"/>
          <w:szCs w:val="26"/>
        </w:rPr>
        <w:t>ою</w:t>
      </w:r>
      <w:r w:rsidR="002B6579" w:rsidRPr="009D3872">
        <w:rPr>
          <w:rFonts w:eastAsia="TimesNewRoman"/>
          <w:sz w:val="26"/>
          <w:szCs w:val="26"/>
        </w:rPr>
        <w:t xml:space="preserve"> державної політики зайнятості </w:t>
      </w:r>
      <w:r>
        <w:rPr>
          <w:rFonts w:eastAsia="TimesNewRoman"/>
          <w:sz w:val="26"/>
          <w:szCs w:val="26"/>
        </w:rPr>
        <w:t>має бути робота по</w:t>
      </w:r>
      <w:r w:rsidR="002B6579" w:rsidRPr="009D3872">
        <w:rPr>
          <w:rFonts w:eastAsia="TimesNewRoman"/>
          <w:sz w:val="26"/>
          <w:szCs w:val="26"/>
        </w:rPr>
        <w:t xml:space="preserve"> створ</w:t>
      </w:r>
      <w:r>
        <w:rPr>
          <w:rFonts w:eastAsia="TimesNewRoman"/>
          <w:sz w:val="26"/>
          <w:szCs w:val="26"/>
        </w:rPr>
        <w:t>енню</w:t>
      </w:r>
      <w:r w:rsidR="002B6579" w:rsidRPr="009D3872">
        <w:rPr>
          <w:rFonts w:eastAsia="TimesNewRoman"/>
          <w:sz w:val="26"/>
          <w:szCs w:val="26"/>
        </w:rPr>
        <w:t xml:space="preserve"> умов для максимально можливої зайнятості населення, підвищення її продуктивності, забезпечення необхідного захисту.</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rFonts w:eastAsia="TimesNewRoman"/>
          <w:sz w:val="26"/>
          <w:szCs w:val="26"/>
        </w:rPr>
        <w:t>Використовуючи своє право, як члена правління Фонду загальнообов’язкового державного соціального страхування України на випадок безробіття, на забезпечення зайнято</w:t>
      </w:r>
      <w:r w:rsidR="00B50B65">
        <w:rPr>
          <w:rFonts w:eastAsia="TimesNewRoman"/>
          <w:sz w:val="26"/>
          <w:szCs w:val="26"/>
        </w:rPr>
        <w:t>сті населення Голова Профспілки</w:t>
      </w:r>
      <w:r w:rsidRPr="009D3872">
        <w:rPr>
          <w:rFonts w:eastAsia="TimesNewRoman"/>
          <w:sz w:val="26"/>
          <w:szCs w:val="26"/>
        </w:rPr>
        <w:t xml:space="preserve"> бере участь у розробленні державної політики зайнятості; спільних консультаціях з цих проблем з роботодавцями, а також з органами виконавчої влади. Подібна робота проводиться </w:t>
      </w:r>
      <w:r w:rsidR="00B50B65">
        <w:rPr>
          <w:rFonts w:eastAsia="TimesNewRoman"/>
          <w:sz w:val="26"/>
          <w:szCs w:val="26"/>
        </w:rPr>
        <w:t xml:space="preserve">і </w:t>
      </w:r>
      <w:r w:rsidRPr="009D3872">
        <w:rPr>
          <w:rFonts w:eastAsia="TimesNewRoman"/>
          <w:sz w:val="26"/>
          <w:szCs w:val="26"/>
        </w:rPr>
        <w:t>головами регіональних організацій Профспілки.</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imesNewRoman"/>
          <w:sz w:val="26"/>
          <w:szCs w:val="26"/>
        </w:rPr>
      </w:pPr>
      <w:r w:rsidRPr="009D3872">
        <w:rPr>
          <w:rFonts w:eastAsia="TimesNewRoman"/>
          <w:sz w:val="26"/>
          <w:szCs w:val="26"/>
        </w:rPr>
        <w:t xml:space="preserve">Виборні органи Профспілки докладають чималих зусиль </w:t>
      </w:r>
      <w:r w:rsidR="00B50B65">
        <w:rPr>
          <w:rFonts w:eastAsia="TimesNewRoman"/>
          <w:sz w:val="26"/>
          <w:szCs w:val="26"/>
        </w:rPr>
        <w:t>щодо</w:t>
      </w:r>
      <w:r w:rsidRPr="009D3872">
        <w:rPr>
          <w:rFonts w:eastAsia="TimesNewRoman"/>
          <w:sz w:val="26"/>
          <w:szCs w:val="26"/>
        </w:rPr>
        <w:t xml:space="preserve"> захисту членів Профспілки, особливо в період вивільнення спілчан в результаті реорганізації або ліквідації підприємств, установ, організацій. На центральному рівні прикладом такої роботи є недопущення скорочення 30% державних службовців районних державних адміністрацій.</w:t>
      </w:r>
    </w:p>
    <w:p w:rsidR="00C0137C" w:rsidRPr="009D3872" w:rsidRDefault="002B6579" w:rsidP="00C0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NewRoman"/>
          <w:sz w:val="26"/>
          <w:szCs w:val="26"/>
        </w:rPr>
      </w:pPr>
      <w:r w:rsidRPr="009D3872">
        <w:rPr>
          <w:rFonts w:eastAsia="TimesNewRoman"/>
          <w:sz w:val="26"/>
          <w:szCs w:val="26"/>
        </w:rPr>
        <w:t>Так,</w:t>
      </w:r>
      <w:r w:rsidR="009D3872">
        <w:rPr>
          <w:rFonts w:eastAsia="TimesNewRoman"/>
          <w:sz w:val="26"/>
          <w:szCs w:val="26"/>
        </w:rPr>
        <w:t xml:space="preserve"> при підготовці</w:t>
      </w:r>
      <w:r w:rsidRPr="009D3872">
        <w:rPr>
          <w:rFonts w:eastAsia="TimesNewRoman"/>
          <w:sz w:val="26"/>
          <w:szCs w:val="26"/>
        </w:rPr>
        <w:t xml:space="preserve"> </w:t>
      </w:r>
      <w:r w:rsidR="009D3872">
        <w:rPr>
          <w:rFonts w:eastAsia="TimesNewRoman"/>
          <w:sz w:val="26"/>
          <w:szCs w:val="26"/>
        </w:rPr>
        <w:t>Д</w:t>
      </w:r>
      <w:r w:rsidR="009D3872" w:rsidRPr="009D3872">
        <w:rPr>
          <w:rFonts w:eastAsia="TimesNewRoman"/>
          <w:sz w:val="26"/>
          <w:szCs w:val="26"/>
        </w:rPr>
        <w:t>ержавного бюджету</w:t>
      </w:r>
      <w:r w:rsidR="009D3872">
        <w:rPr>
          <w:rFonts w:eastAsia="TimesNewRoman"/>
          <w:sz w:val="26"/>
          <w:szCs w:val="26"/>
        </w:rPr>
        <w:t>,</w:t>
      </w:r>
      <w:r w:rsidR="009D3872" w:rsidRPr="009D3872">
        <w:rPr>
          <w:rFonts w:eastAsia="TimesNewRoman"/>
          <w:sz w:val="26"/>
          <w:szCs w:val="26"/>
        </w:rPr>
        <w:t xml:space="preserve"> </w:t>
      </w:r>
      <w:r w:rsidRPr="009D3872">
        <w:rPr>
          <w:rFonts w:eastAsia="TimesNewRoman"/>
          <w:sz w:val="26"/>
          <w:szCs w:val="26"/>
        </w:rPr>
        <w:t>Міністерством фінансів України було запропоновано Уряду ряд заходів щодо</w:t>
      </w:r>
      <w:r w:rsidR="009D3872">
        <w:rPr>
          <w:rFonts w:eastAsia="TimesNewRoman"/>
          <w:sz w:val="26"/>
          <w:szCs w:val="26"/>
        </w:rPr>
        <w:t xml:space="preserve"> його</w:t>
      </w:r>
      <w:r w:rsidRPr="009D3872">
        <w:rPr>
          <w:rFonts w:eastAsia="TimesNewRoman"/>
          <w:sz w:val="26"/>
          <w:szCs w:val="26"/>
        </w:rPr>
        <w:t xml:space="preserve"> збалансування, зокрема скорочення фонду оплати праці райдержадміністрацій за рахунок скорочення </w:t>
      </w:r>
      <w:r w:rsidRPr="009D3872">
        <w:rPr>
          <w:rFonts w:eastAsia="TimesNewRoman"/>
          <w:sz w:val="26"/>
          <w:szCs w:val="26"/>
        </w:rPr>
        <w:lastRenderedPageBreak/>
        <w:t>чисельності на 30%, без проведення будь-якого попереднього функціонального обстеження.</w:t>
      </w:r>
    </w:p>
    <w:p w:rsidR="002B6579" w:rsidRPr="009D3872" w:rsidRDefault="00C0137C" w:rsidP="00C0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NewRoman"/>
          <w:sz w:val="26"/>
          <w:szCs w:val="26"/>
        </w:rPr>
      </w:pPr>
      <w:r w:rsidRPr="009D3872">
        <w:rPr>
          <w:rFonts w:eastAsia="TimesNewRoman"/>
          <w:sz w:val="26"/>
          <w:szCs w:val="26"/>
        </w:rPr>
        <w:t>Профспілкою</w:t>
      </w:r>
      <w:r w:rsidR="009D3872">
        <w:rPr>
          <w:rFonts w:eastAsia="TimesNewRoman"/>
          <w:sz w:val="26"/>
          <w:szCs w:val="26"/>
        </w:rPr>
        <w:t xml:space="preserve"> </w:t>
      </w:r>
      <w:proofErr w:type="spellStart"/>
      <w:r w:rsidR="009D3872">
        <w:rPr>
          <w:rFonts w:eastAsia="TimesNewRoman"/>
          <w:sz w:val="26"/>
          <w:szCs w:val="26"/>
        </w:rPr>
        <w:t>оперативно</w:t>
      </w:r>
      <w:proofErr w:type="spellEnd"/>
      <w:r w:rsidR="002B6579" w:rsidRPr="009D3872">
        <w:rPr>
          <w:rFonts w:eastAsia="TimesNewRoman"/>
          <w:sz w:val="26"/>
          <w:szCs w:val="26"/>
        </w:rPr>
        <w:t xml:space="preserve"> було проведено ряд консультацій та робочих зустрічей з представниками профільних комітетів Верховної Ради України, Міністерства фінансів та Міністерства соціальної політики з питань збалансування бюджету, направлено листи до Уряду стосовно недопущення зазначеного скорочення.</w:t>
      </w:r>
      <w:r w:rsidR="00B50B65">
        <w:rPr>
          <w:rFonts w:eastAsia="TimesNewRoman"/>
          <w:sz w:val="26"/>
          <w:szCs w:val="26"/>
        </w:rPr>
        <w:t xml:space="preserve"> Це дало змогу зняти з повістки денної п</w:t>
      </w:r>
      <w:r w:rsidR="002B6579" w:rsidRPr="009D3872">
        <w:rPr>
          <w:rFonts w:eastAsia="TimesNewRoman"/>
          <w:sz w:val="26"/>
          <w:szCs w:val="26"/>
        </w:rPr>
        <w:t>итання скорочення держслужбовців райдержадміністрацій на 30%</w:t>
      </w:r>
      <w:r w:rsidR="00B50B65">
        <w:rPr>
          <w:rFonts w:eastAsia="TimesNewRoman"/>
          <w:sz w:val="26"/>
          <w:szCs w:val="26"/>
        </w:rPr>
        <w:t>.</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imesNewRoman"/>
          <w:sz w:val="26"/>
          <w:szCs w:val="26"/>
        </w:rPr>
      </w:pPr>
      <w:r w:rsidRPr="009D3872">
        <w:rPr>
          <w:rFonts w:eastAsia="TimesNewRoman"/>
          <w:sz w:val="26"/>
          <w:szCs w:val="26"/>
        </w:rPr>
        <w:t>Що стосується трудових прав членів Профспілки, які працюють в органах місцевого самоврядування, то за інформацією регіональних організацій Профспілки, під час реорганізацій в органах місцевого самоврядування, які проводяться в рамках об’єднання територіальних громад, майже скрізь забезпечуються трудові права та гарантії працівників.</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NewRoman"/>
          <w:sz w:val="26"/>
          <w:szCs w:val="26"/>
        </w:rPr>
      </w:pPr>
      <w:r w:rsidRPr="009D3872">
        <w:rPr>
          <w:rFonts w:eastAsia="TimesNewRoman"/>
          <w:sz w:val="26"/>
          <w:szCs w:val="26"/>
        </w:rPr>
        <w:t xml:space="preserve">В умовах економічної та демографічної кризи в Україні склалася надзвичайно складна ситуація з охороною праці. Недооцінка, ігнорування факторів створення належних умов для безпечної праці призводять до високого рівня виробничого травматизму і професійних захворювань, завдають непоправної шкоди здоров’ю працівників, негативно впливають на рівень продуктивності праці. </w:t>
      </w:r>
    </w:p>
    <w:p w:rsidR="002B6579" w:rsidRPr="009D3872" w:rsidRDefault="009D3872"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NewRoman"/>
          <w:sz w:val="26"/>
          <w:szCs w:val="26"/>
        </w:rPr>
      </w:pPr>
      <w:r>
        <w:rPr>
          <w:rFonts w:eastAsia="TimesNewRoman"/>
          <w:sz w:val="26"/>
          <w:szCs w:val="26"/>
        </w:rPr>
        <w:t xml:space="preserve">Учасники пленуму зазначили, що </w:t>
      </w:r>
      <w:r w:rsidR="002B6579" w:rsidRPr="009D3872">
        <w:rPr>
          <w:rFonts w:eastAsia="TimesNewRoman"/>
          <w:sz w:val="26"/>
          <w:szCs w:val="26"/>
        </w:rPr>
        <w:t>професійну діяльність державних службовців</w:t>
      </w:r>
      <w:r>
        <w:rPr>
          <w:rFonts w:eastAsia="TimesNewRoman"/>
          <w:sz w:val="26"/>
          <w:szCs w:val="26"/>
        </w:rPr>
        <w:t>,</w:t>
      </w:r>
      <w:r w:rsidRPr="009D3872">
        <w:rPr>
          <w:rFonts w:eastAsia="TimesNewRoman"/>
          <w:sz w:val="26"/>
          <w:szCs w:val="26"/>
        </w:rPr>
        <w:t xml:space="preserve"> </w:t>
      </w:r>
      <w:r>
        <w:rPr>
          <w:rFonts w:eastAsia="TimesNewRoman"/>
          <w:sz w:val="26"/>
          <w:szCs w:val="26"/>
        </w:rPr>
        <w:t>в</w:t>
      </w:r>
      <w:r w:rsidRPr="009D3872">
        <w:rPr>
          <w:rFonts w:eastAsia="TimesNewRoman"/>
          <w:sz w:val="26"/>
          <w:szCs w:val="26"/>
        </w:rPr>
        <w:t>арто визначати</w:t>
      </w:r>
      <w:r w:rsidR="002B6579" w:rsidRPr="009D3872">
        <w:rPr>
          <w:rFonts w:eastAsia="TimesNewRoman"/>
          <w:sz w:val="26"/>
          <w:szCs w:val="26"/>
        </w:rPr>
        <w:t xml:space="preserve"> як діяльність в особливих умовах та зарахувати за її соціально-психологічними характеристиками, до видів діяльності, що мають підвищену </w:t>
      </w:r>
      <w:proofErr w:type="spellStart"/>
      <w:r w:rsidR="002B6579" w:rsidRPr="009D3872">
        <w:rPr>
          <w:rFonts w:eastAsia="TimesNewRoman"/>
          <w:sz w:val="26"/>
          <w:szCs w:val="26"/>
        </w:rPr>
        <w:t>стресогенність</w:t>
      </w:r>
      <w:proofErr w:type="spellEnd"/>
      <w:r w:rsidR="002B6579" w:rsidRPr="009D3872">
        <w:rPr>
          <w:rFonts w:eastAsia="TimesNewRoman"/>
          <w:sz w:val="26"/>
          <w:szCs w:val="26"/>
        </w:rPr>
        <w:t xml:space="preserve">, вимагають значних психофізіологічних витрат, пов’язані з ризиком для здоров’я та життя. </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NewRoman"/>
          <w:sz w:val="26"/>
          <w:szCs w:val="26"/>
        </w:rPr>
      </w:pPr>
      <w:r w:rsidRPr="009D3872">
        <w:rPr>
          <w:rFonts w:eastAsia="TimesNewRoman"/>
          <w:sz w:val="26"/>
          <w:szCs w:val="26"/>
        </w:rPr>
        <w:t>Стресові ситуації стали невід’ємною частиною професійної ді</w:t>
      </w:r>
      <w:r w:rsidR="00B50B65">
        <w:rPr>
          <w:rFonts w:eastAsia="TimesNewRoman"/>
          <w:sz w:val="26"/>
          <w:szCs w:val="26"/>
        </w:rPr>
        <w:t xml:space="preserve">яльності державних службовців, </w:t>
      </w:r>
      <w:r w:rsidRPr="009D3872">
        <w:rPr>
          <w:rFonts w:eastAsia="TimesNewRoman"/>
          <w:sz w:val="26"/>
          <w:szCs w:val="26"/>
        </w:rPr>
        <w:t>специфічною особливістю їх діяльності та спричиняють високий ступінь ризику для життя. Вбачається необхідність</w:t>
      </w:r>
      <w:r w:rsidRPr="009D3872">
        <w:rPr>
          <w:rFonts w:eastAsia="Calibri"/>
          <w:sz w:val="26"/>
          <w:szCs w:val="26"/>
        </w:rPr>
        <w:t xml:space="preserve"> </w:t>
      </w:r>
      <w:r w:rsidRPr="009D3872">
        <w:rPr>
          <w:rFonts w:eastAsia="TimesNewRoman"/>
          <w:sz w:val="26"/>
          <w:szCs w:val="26"/>
        </w:rPr>
        <w:t xml:space="preserve">відновлення державної системи комплексного управління охороною праці, посилення і вдосконалення державного нагляду і громадського контролю за умовами і безпекою праці, </w:t>
      </w:r>
      <w:r w:rsidR="00B50B65">
        <w:rPr>
          <w:rFonts w:eastAsia="TimesNewRoman"/>
          <w:sz w:val="26"/>
          <w:szCs w:val="26"/>
        </w:rPr>
        <w:t xml:space="preserve">здійснення </w:t>
      </w:r>
      <w:r w:rsidRPr="009D3872">
        <w:rPr>
          <w:rFonts w:eastAsia="TimesNewRoman"/>
          <w:sz w:val="26"/>
          <w:szCs w:val="26"/>
        </w:rPr>
        <w:t>комплекс</w:t>
      </w:r>
      <w:r w:rsidR="00B50B65">
        <w:rPr>
          <w:rFonts w:eastAsia="TimesNewRoman"/>
          <w:sz w:val="26"/>
          <w:szCs w:val="26"/>
        </w:rPr>
        <w:t>у</w:t>
      </w:r>
      <w:r w:rsidRPr="009D3872">
        <w:rPr>
          <w:rFonts w:eastAsia="TimesNewRoman"/>
          <w:sz w:val="26"/>
          <w:szCs w:val="26"/>
        </w:rPr>
        <w:t xml:space="preserve"> профілактичних заходів на рівні держави.</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imesNewRoman"/>
          <w:sz w:val="26"/>
          <w:szCs w:val="26"/>
        </w:rPr>
      </w:pP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imesNewRoman"/>
          <w:sz w:val="26"/>
          <w:szCs w:val="26"/>
        </w:rPr>
      </w:pPr>
      <w:r w:rsidRPr="009D3872">
        <w:rPr>
          <w:rFonts w:eastAsia="TimesNewRoman"/>
          <w:sz w:val="26"/>
          <w:szCs w:val="26"/>
        </w:rPr>
        <w:t xml:space="preserve">Найбільш гострим питанням в Україні було і залишається питання оплати праці. </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imesNewRoman"/>
          <w:sz w:val="26"/>
          <w:szCs w:val="26"/>
        </w:rPr>
      </w:pPr>
      <w:r w:rsidRPr="009D3872">
        <w:rPr>
          <w:rFonts w:eastAsia="TimesNewRoman"/>
          <w:sz w:val="26"/>
          <w:szCs w:val="26"/>
        </w:rPr>
        <w:t>Генеральна угода про регулювання основних принципів і норм реалізації соціально-економічної політики і трудових відносин в Україні на 2016-2017 роки містить норми щодо порядку визначення розміру мінімальної заробітної плати, розмірів тарифних ставок робітників, темпів зростання середньої заробітної плати тощо.</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imesNewRoman"/>
          <w:sz w:val="26"/>
          <w:szCs w:val="26"/>
        </w:rPr>
      </w:pPr>
      <w:r w:rsidRPr="009D3872">
        <w:rPr>
          <w:rFonts w:eastAsia="TimesNewRoman"/>
          <w:sz w:val="26"/>
          <w:szCs w:val="26"/>
        </w:rPr>
        <w:t xml:space="preserve">Мінімальна заробітна плата, яка є головним механізмом державного регулювання оплати праці, протягом 2013—2016 років встановлювалась державою на рівні прожиткового мінімуму для працездатних осіб. </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imesNewRoman"/>
          <w:sz w:val="26"/>
          <w:szCs w:val="26"/>
        </w:rPr>
      </w:pPr>
      <w:r w:rsidRPr="009D3872">
        <w:rPr>
          <w:rFonts w:eastAsia="TimesNewRoman"/>
          <w:sz w:val="26"/>
          <w:szCs w:val="26"/>
        </w:rPr>
        <w:t>В порушення національного законодавства та рекомендацій міжнародних інституцій, фактор дефіциту бюджету був та досі залишається головним чинником, який враховується Урядом для визначення розмірів прожиткового мінімуму і мінімальної заробітної плати та нівелює дію інших критеріїв, насамперед реальну вартість споживчого кошику та позиції соціальних партнерів під час колективних переговорів із зазначеного питання.</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lastRenderedPageBreak/>
        <w:t>Профспілка багато років поспіль на усіх рівнях соціального діалогу відстою</w:t>
      </w:r>
      <w:r w:rsidR="009D3872">
        <w:rPr>
          <w:sz w:val="26"/>
          <w:szCs w:val="26"/>
        </w:rPr>
        <w:t>є позицію щодо забезпечення</w:t>
      </w:r>
      <w:r w:rsidRPr="009D3872">
        <w:rPr>
          <w:sz w:val="26"/>
          <w:szCs w:val="26"/>
        </w:rPr>
        <w:t xml:space="preserve"> справедлив</w:t>
      </w:r>
      <w:r w:rsidR="009D3872">
        <w:rPr>
          <w:sz w:val="26"/>
          <w:szCs w:val="26"/>
        </w:rPr>
        <w:t>ого</w:t>
      </w:r>
      <w:r w:rsidRPr="009D3872">
        <w:rPr>
          <w:sz w:val="26"/>
          <w:szCs w:val="26"/>
        </w:rPr>
        <w:t xml:space="preserve"> та достойн</w:t>
      </w:r>
      <w:r w:rsidR="009D3872">
        <w:rPr>
          <w:sz w:val="26"/>
          <w:szCs w:val="26"/>
        </w:rPr>
        <w:t>ого рів</w:t>
      </w:r>
      <w:r w:rsidRPr="009D3872">
        <w:rPr>
          <w:sz w:val="26"/>
          <w:szCs w:val="26"/>
        </w:rPr>
        <w:t>н</w:t>
      </w:r>
      <w:r w:rsidR="009D3872">
        <w:rPr>
          <w:sz w:val="26"/>
          <w:szCs w:val="26"/>
        </w:rPr>
        <w:t>я</w:t>
      </w:r>
      <w:r w:rsidRPr="009D3872">
        <w:rPr>
          <w:sz w:val="26"/>
          <w:szCs w:val="26"/>
        </w:rPr>
        <w:t xml:space="preserve"> оплати праці спілчан.</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Збільшення вдвічі з 1 січня 2017 року розміру мінімальної заробітної плати до 3200 грн. забезпечило зростання трудових доходів майже для 4 млн. низькооплачуваних працівників, але внаслідок зміни її структури та сутності, не призвело до очікуваного населенням рівня зростання заробітних плат.</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Наразі спостерігається штучно занижений рівень прожиткового мінімуму для працездатних осіб, відсутність пропорційного рівню інфляції підвищення розміру мінімальної заробітної плати, нівелювання участі працюючого населення через своїх представників у розподілі доходів та зростанні рівня соціального захисту.</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 xml:space="preserve">Все це залишає основну державну соціальну гарантію - оплату праці, на останньому місці серед аналогічних показників країн Євросоюзу. </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Оплата праці значної частини працівників бюджетної сфери, що здійснюється на основі Єдиної тарифної сітки (далі - ЄТС), в якій мінімальний посадовий оклад (тарифна ставка) працівника І розряду ЄТС в порушення Закону України «Про оплату праці» протягом 2013-2018</w:t>
      </w:r>
      <w:r w:rsidR="00B50B65">
        <w:rPr>
          <w:sz w:val="26"/>
          <w:szCs w:val="26"/>
        </w:rPr>
        <w:t xml:space="preserve"> років встановлювався Урядом у розмірах, що є суттєво </w:t>
      </w:r>
      <w:r w:rsidRPr="009D3872">
        <w:rPr>
          <w:sz w:val="26"/>
          <w:szCs w:val="26"/>
        </w:rPr>
        <w:t>нижч</w:t>
      </w:r>
      <w:r w:rsidR="00B50B65">
        <w:rPr>
          <w:sz w:val="26"/>
          <w:szCs w:val="26"/>
        </w:rPr>
        <w:t>ими від розміру</w:t>
      </w:r>
      <w:r w:rsidRPr="009D3872">
        <w:rPr>
          <w:sz w:val="26"/>
          <w:szCs w:val="26"/>
        </w:rPr>
        <w:t xml:space="preserve"> мінімальної заробітної плати.</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Щодо нового Закону України «Про державну службу» (далі – Закон), то більшість державних службовців пов’язували із введенням його в дію, подальший поступальний рух у питаннях оплати праці. Трохи більше як за два роки, а саме з 1</w:t>
      </w:r>
      <w:r w:rsidR="00B50B65">
        <w:rPr>
          <w:sz w:val="26"/>
          <w:szCs w:val="26"/>
        </w:rPr>
        <w:t> </w:t>
      </w:r>
      <w:r w:rsidRPr="009D3872">
        <w:rPr>
          <w:sz w:val="26"/>
          <w:szCs w:val="26"/>
        </w:rPr>
        <w:t>січня 2019 року, рівень оплати праці на найнижчій посаді органу виконавчої влади мав би (за нормами Закону) приблизитися до двох мінімальних заробітних плат, що прирівнювалося до середньої заробітної плати в галузях економіки.</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 xml:space="preserve">Натомість, внесенням змін до Закону в частині розрахункової одиниці посадового окладу державного службовця на найнижчій посаді (з розміру мінімальної заробітної плати – на розмір прожиткового мінімуму), </w:t>
      </w:r>
      <w:proofErr w:type="spellStart"/>
      <w:r w:rsidRPr="009D3872">
        <w:rPr>
          <w:sz w:val="26"/>
          <w:szCs w:val="26"/>
        </w:rPr>
        <w:t>перекреслено</w:t>
      </w:r>
      <w:proofErr w:type="spellEnd"/>
      <w:r w:rsidRPr="009D3872">
        <w:rPr>
          <w:sz w:val="26"/>
          <w:szCs w:val="26"/>
        </w:rPr>
        <w:t xml:space="preserve"> основні принципи реформування оплати праці, що закладалися Законом. Насамперед, зміна розрахункової одиниці для розрахунку посадового окладу відобразилась на розмірах посадових окладів державних службовців, зокрема місцевих державних адміністрацій. Тому для Профспілки залишається ключовим завданням продовжувати роботу щодо реформування системи оплати праці та структури заробітної плати державних службовців</w:t>
      </w:r>
      <w:r w:rsidR="00EC7BB3">
        <w:rPr>
          <w:sz w:val="26"/>
          <w:szCs w:val="26"/>
        </w:rPr>
        <w:t>.</w:t>
      </w:r>
      <w:r w:rsidRPr="009D3872">
        <w:rPr>
          <w:sz w:val="26"/>
          <w:szCs w:val="26"/>
        </w:rPr>
        <w:t xml:space="preserve"> </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 xml:space="preserve">ЦК Профспілки регулярно, шляхом ведення соціального діалогу </w:t>
      </w:r>
      <w:r w:rsidR="009D3872">
        <w:rPr>
          <w:sz w:val="26"/>
          <w:szCs w:val="26"/>
        </w:rPr>
        <w:t>проводить роботу по</w:t>
      </w:r>
      <w:r w:rsidRPr="009D3872">
        <w:rPr>
          <w:sz w:val="26"/>
          <w:szCs w:val="26"/>
        </w:rPr>
        <w:t xml:space="preserve"> виріш</w:t>
      </w:r>
      <w:r w:rsidR="009D3872">
        <w:rPr>
          <w:sz w:val="26"/>
          <w:szCs w:val="26"/>
        </w:rPr>
        <w:t>енню цілого комплексу</w:t>
      </w:r>
      <w:r w:rsidRPr="009D3872">
        <w:rPr>
          <w:sz w:val="26"/>
          <w:szCs w:val="26"/>
        </w:rPr>
        <w:t xml:space="preserve"> питань </w:t>
      </w:r>
      <w:r w:rsidR="00571BF2" w:rsidRPr="009D3872">
        <w:rPr>
          <w:sz w:val="26"/>
          <w:szCs w:val="26"/>
        </w:rPr>
        <w:t>пов’язаних</w:t>
      </w:r>
      <w:r w:rsidRPr="009D3872">
        <w:rPr>
          <w:sz w:val="26"/>
          <w:szCs w:val="26"/>
        </w:rPr>
        <w:t xml:space="preserve"> із соціальним захистом державних службовців та посадових осіб органів місцевого самоврядування, працівників бюджетних установ. </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Представники Профспілки є членами Національної тристоронньої соціально-економічної ради, територіальних тристоронніх соціально-економічних рад, громадських рад, колегій, постійно діючих нарадах в міністерствах та відомствах, органах виконавчої влади та органах місцевого самоврядування та приймають активну участь в їх роботі.</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З метою недопущення зниження життєвого рівня працюючих – спілчан та скасування їм низки гарантій та виплат</w:t>
      </w:r>
      <w:r w:rsidR="00B50B65">
        <w:rPr>
          <w:sz w:val="26"/>
          <w:szCs w:val="26"/>
        </w:rPr>
        <w:t>,</w:t>
      </w:r>
      <w:r w:rsidRPr="009D3872">
        <w:rPr>
          <w:sz w:val="26"/>
          <w:szCs w:val="26"/>
        </w:rPr>
        <w:t xml:space="preserve"> організації Профспілки направляють звернення до Президента України, Верховної Ради України, уряду.</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Здійснюючи попередню експертизу законопроектів, актів Кабінету Міністрів України, міністерств та відомств, ЦК Профспілки не погодив жоден з тих, які погіршували соціально-економічне положення працюючих.</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lastRenderedPageBreak/>
        <w:t>На вирішення питань соціального захисту членів Профспілки важливим інструментом впливу є наявність галузевих угод та колективних договорів.</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За інформацією регіональних організацій Профспілки в колективних договорах</w:t>
      </w:r>
      <w:r w:rsidR="00B50B65">
        <w:rPr>
          <w:sz w:val="26"/>
          <w:szCs w:val="26"/>
        </w:rPr>
        <w:t>,</w:t>
      </w:r>
      <w:r w:rsidRPr="009D3872">
        <w:rPr>
          <w:sz w:val="26"/>
          <w:szCs w:val="26"/>
        </w:rPr>
        <w:t xml:space="preserve"> які укладені та діють в первинних профспілкових організаціях</w:t>
      </w:r>
      <w:r w:rsidR="00B50B65">
        <w:rPr>
          <w:sz w:val="26"/>
          <w:szCs w:val="26"/>
        </w:rPr>
        <w:t>,</w:t>
      </w:r>
      <w:r w:rsidRPr="009D3872">
        <w:rPr>
          <w:sz w:val="26"/>
          <w:szCs w:val="26"/>
        </w:rPr>
        <w:t xml:space="preserve"> передбачені норми галузевих угод, зокрема додаткові порівняно з чинним законодавством і угодами гарантії, соціально-побутові пільги, у тому числі перерахування профкомам 0,3% на проведення культурно-масової та фізкультурно-масової роботи та виділення коштів на охорону праці.</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Разом з тим, як показує практика</w:t>
      </w:r>
      <w:r w:rsidR="00571BF2" w:rsidRPr="009D3872">
        <w:rPr>
          <w:sz w:val="26"/>
          <w:szCs w:val="26"/>
        </w:rPr>
        <w:t>,</w:t>
      </w:r>
      <w:r w:rsidRPr="009D3872">
        <w:rPr>
          <w:sz w:val="26"/>
          <w:szCs w:val="26"/>
        </w:rPr>
        <w:t xml:space="preserve"> робота з головними розпорядниками бюджетних коштів, в частині передбачення в бюджетних запитах видатків на виконання статті 44 Закону України «Про професійні спілки, їх права та гарантії» недостатня. </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Враховуючи сьогоденні виклики для забезпечення гідної праці спілчан, необхідно шукати нові шляхи підвищення рівня захищеності та гарантій. Одним із таких шляхів може бути впровадження мотиваційного пакету</w:t>
      </w:r>
      <w:r w:rsidR="00F81E60">
        <w:rPr>
          <w:sz w:val="26"/>
          <w:szCs w:val="26"/>
        </w:rPr>
        <w:t xml:space="preserve"> соціального захисту</w:t>
      </w:r>
      <w:r w:rsidRPr="009D3872">
        <w:rPr>
          <w:sz w:val="26"/>
          <w:szCs w:val="26"/>
        </w:rPr>
        <w:t xml:space="preserve"> для державних службовців та посадових осіб місцевого самоврядування. Це стосується житла, компенсації витрат на навчання; часткову оплату харчування в закладах харчування; компенсацію транспортних витрат та витрат на використання особистого транспорту у зв’язку з виконанням службових обов’язків; здешевлення вартості утримання дітей у дошкільних закладах тощо.</w:t>
      </w:r>
    </w:p>
    <w:p w:rsidR="002B6579" w:rsidRPr="009D3872" w:rsidRDefault="002B6579" w:rsidP="002B6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9D3872">
        <w:rPr>
          <w:sz w:val="26"/>
          <w:szCs w:val="26"/>
        </w:rPr>
        <w:t>Необхідно відкинути перестороги щодо так званих «привілеїв», і ґрунтовно, спільно із соціальними партнерами попрацювати над питанням належного наповнення пакету соціального захисту, який дасть можливість закріпитися людям на робочих місцях, послужить мотиваційною складовою</w:t>
      </w:r>
      <w:r w:rsidR="00B50B65">
        <w:rPr>
          <w:sz w:val="26"/>
          <w:szCs w:val="26"/>
        </w:rPr>
        <w:t xml:space="preserve"> - </w:t>
      </w:r>
      <w:r w:rsidRPr="009D3872">
        <w:rPr>
          <w:sz w:val="26"/>
          <w:szCs w:val="26"/>
        </w:rPr>
        <w:t xml:space="preserve">не просто залишатись на державній службі, а </w:t>
      </w:r>
      <w:r w:rsidR="00B50B65">
        <w:rPr>
          <w:sz w:val="26"/>
          <w:szCs w:val="26"/>
        </w:rPr>
        <w:t xml:space="preserve">добросовісно </w:t>
      </w:r>
      <w:r w:rsidRPr="009D3872">
        <w:rPr>
          <w:sz w:val="26"/>
          <w:szCs w:val="26"/>
        </w:rPr>
        <w:t xml:space="preserve">служити державі та народу України. </w:t>
      </w:r>
    </w:p>
    <w:p w:rsidR="00571BF2" w:rsidRPr="009D3872" w:rsidRDefault="00571BF2" w:rsidP="00571BF2">
      <w:pPr>
        <w:ind w:firstLine="709"/>
        <w:jc w:val="both"/>
        <w:rPr>
          <w:sz w:val="26"/>
          <w:szCs w:val="26"/>
        </w:rPr>
      </w:pPr>
      <w:r w:rsidRPr="009D3872">
        <w:rPr>
          <w:sz w:val="26"/>
          <w:szCs w:val="26"/>
        </w:rPr>
        <w:t xml:space="preserve">Ураховуючи зазначене, ЦК Профспілки </w:t>
      </w:r>
    </w:p>
    <w:p w:rsidR="00571BF2" w:rsidRPr="009D3872" w:rsidRDefault="00571BF2" w:rsidP="00571BF2">
      <w:pPr>
        <w:shd w:val="clear" w:color="auto" w:fill="FFFFFF"/>
        <w:tabs>
          <w:tab w:val="left" w:pos="708"/>
        </w:tabs>
        <w:ind w:firstLine="709"/>
        <w:jc w:val="both"/>
        <w:rPr>
          <w:iCs/>
          <w:sz w:val="26"/>
          <w:szCs w:val="26"/>
        </w:rPr>
      </w:pPr>
    </w:p>
    <w:p w:rsidR="00571BF2" w:rsidRPr="009D3872" w:rsidRDefault="00571BF2" w:rsidP="00571BF2">
      <w:pPr>
        <w:shd w:val="clear" w:color="auto" w:fill="FFFFFF"/>
        <w:tabs>
          <w:tab w:val="left" w:pos="708"/>
        </w:tabs>
        <w:jc w:val="both"/>
        <w:rPr>
          <w:b/>
          <w:iCs/>
          <w:sz w:val="26"/>
          <w:szCs w:val="26"/>
        </w:rPr>
      </w:pPr>
      <w:r w:rsidRPr="009D3872">
        <w:rPr>
          <w:b/>
          <w:iCs/>
          <w:sz w:val="26"/>
          <w:szCs w:val="26"/>
        </w:rPr>
        <w:t>ПОСТАНОВЛЯЄ:</w:t>
      </w:r>
    </w:p>
    <w:p w:rsidR="00571BF2" w:rsidRPr="009D3872" w:rsidRDefault="00571BF2" w:rsidP="00571BF2">
      <w:pPr>
        <w:shd w:val="clear" w:color="auto" w:fill="FFFFFF"/>
        <w:ind w:firstLine="851"/>
        <w:jc w:val="both"/>
        <w:rPr>
          <w:color w:val="000000"/>
          <w:sz w:val="26"/>
          <w:szCs w:val="26"/>
        </w:rPr>
      </w:pPr>
    </w:p>
    <w:p w:rsidR="00571BF2" w:rsidRPr="009D3872" w:rsidRDefault="00571BF2" w:rsidP="00571BF2">
      <w:pPr>
        <w:pStyle w:val="a4"/>
        <w:numPr>
          <w:ilvl w:val="0"/>
          <w:numId w:val="2"/>
        </w:numPr>
        <w:shd w:val="clear" w:color="auto" w:fill="FFFFFF"/>
        <w:spacing w:after="0" w:line="240" w:lineRule="auto"/>
        <w:ind w:left="0" w:firstLine="851"/>
        <w:jc w:val="both"/>
        <w:rPr>
          <w:rFonts w:ascii="Times New Roman" w:hAnsi="Times New Roman"/>
          <w:color w:val="000000"/>
          <w:sz w:val="26"/>
          <w:szCs w:val="26"/>
          <w:lang w:val="uk-UA"/>
        </w:rPr>
      </w:pPr>
      <w:r w:rsidRPr="009D3872">
        <w:rPr>
          <w:rFonts w:ascii="Times New Roman" w:hAnsi="Times New Roman"/>
          <w:color w:val="000000"/>
          <w:sz w:val="26"/>
          <w:szCs w:val="26"/>
          <w:lang w:val="uk-UA"/>
        </w:rPr>
        <w:t xml:space="preserve">Інформацію </w:t>
      </w:r>
      <w:r w:rsidRPr="009D3872">
        <w:rPr>
          <w:rFonts w:ascii="Times New Roman" w:hAnsi="Times New Roman"/>
          <w:bCs/>
          <w:sz w:val="26"/>
          <w:szCs w:val="26"/>
          <w:lang w:val="uk-UA" w:eastAsia="uk-UA"/>
        </w:rPr>
        <w:t>про роботу виборних органів Профспілки щодо забезпечення гідної праці в умовах проведення структурних реформ в Україні</w:t>
      </w:r>
      <w:r w:rsidRPr="009D3872">
        <w:rPr>
          <w:rFonts w:ascii="Times New Roman" w:hAnsi="Times New Roman"/>
          <w:color w:val="000000"/>
          <w:sz w:val="26"/>
          <w:szCs w:val="26"/>
          <w:lang w:val="uk-UA"/>
        </w:rPr>
        <w:t>, викладену у доповіді Голови Профспілки, взяти до відома.</w:t>
      </w:r>
    </w:p>
    <w:p w:rsidR="00F81E60" w:rsidRPr="00F81E60" w:rsidRDefault="00571BF2" w:rsidP="002B6579">
      <w:pPr>
        <w:pStyle w:val="a4"/>
        <w:numPr>
          <w:ilvl w:val="0"/>
          <w:numId w:val="2"/>
        </w:numPr>
        <w:shd w:val="clear" w:color="auto" w:fill="FFFFFF"/>
        <w:autoSpaceDE w:val="0"/>
        <w:autoSpaceDN w:val="0"/>
        <w:adjustRightInd w:val="0"/>
        <w:spacing w:after="0" w:line="240" w:lineRule="auto"/>
        <w:ind w:left="0" w:firstLine="709"/>
        <w:jc w:val="both"/>
        <w:rPr>
          <w:sz w:val="26"/>
          <w:szCs w:val="26"/>
        </w:rPr>
      </w:pPr>
      <w:r w:rsidRPr="00F81E60">
        <w:rPr>
          <w:rFonts w:ascii="Times New Roman" w:hAnsi="Times New Roman"/>
          <w:color w:val="000000"/>
          <w:sz w:val="26"/>
          <w:szCs w:val="26"/>
          <w:lang w:val="uk-UA"/>
        </w:rPr>
        <w:t xml:space="preserve">Вважати діяльність Профспілки такою, що в умовах </w:t>
      </w:r>
      <w:r w:rsidRPr="00F81E60">
        <w:rPr>
          <w:rFonts w:ascii="Times New Roman" w:hAnsi="Times New Roman"/>
          <w:bCs/>
          <w:sz w:val="26"/>
          <w:szCs w:val="26"/>
          <w:lang w:val="uk-UA" w:eastAsia="uk-UA"/>
        </w:rPr>
        <w:t>проведення структурних реформ в Україні</w:t>
      </w:r>
      <w:r w:rsidRPr="00F81E60">
        <w:rPr>
          <w:rFonts w:ascii="Times New Roman" w:hAnsi="Times New Roman"/>
          <w:color w:val="000000"/>
          <w:sz w:val="26"/>
          <w:szCs w:val="26"/>
          <w:lang w:val="uk-UA"/>
        </w:rPr>
        <w:t xml:space="preserve"> </w:t>
      </w:r>
      <w:proofErr w:type="spellStart"/>
      <w:r w:rsidRPr="00F81E60">
        <w:rPr>
          <w:rFonts w:ascii="Times New Roman" w:hAnsi="Times New Roman"/>
          <w:color w:val="000000"/>
          <w:sz w:val="26"/>
          <w:szCs w:val="26"/>
          <w:lang w:val="uk-UA"/>
        </w:rPr>
        <w:t>пріоритетно</w:t>
      </w:r>
      <w:proofErr w:type="spellEnd"/>
      <w:r w:rsidRPr="00F81E60">
        <w:rPr>
          <w:rFonts w:ascii="Times New Roman" w:hAnsi="Times New Roman"/>
          <w:color w:val="000000"/>
          <w:sz w:val="26"/>
          <w:szCs w:val="26"/>
          <w:lang w:val="uk-UA"/>
        </w:rPr>
        <w:t xml:space="preserve"> спрямовувалась на заходи з питань зайнятості, охорони праці, заробітної плати, системи соціального захисту.</w:t>
      </w:r>
      <w:r w:rsidR="00F81E60" w:rsidRPr="00F81E60">
        <w:rPr>
          <w:rFonts w:ascii="Times New Roman" w:hAnsi="Times New Roman"/>
          <w:color w:val="000000"/>
          <w:sz w:val="26"/>
          <w:szCs w:val="26"/>
          <w:lang w:val="uk-UA"/>
        </w:rPr>
        <w:t xml:space="preserve"> </w:t>
      </w:r>
    </w:p>
    <w:p w:rsidR="002B6579" w:rsidRPr="00F81E60" w:rsidRDefault="00F81E60" w:rsidP="002B6579">
      <w:pPr>
        <w:pStyle w:val="a4"/>
        <w:numPr>
          <w:ilvl w:val="0"/>
          <w:numId w:val="2"/>
        </w:numPr>
        <w:shd w:val="clear" w:color="auto" w:fill="FFFFFF"/>
        <w:autoSpaceDE w:val="0"/>
        <w:autoSpaceDN w:val="0"/>
        <w:adjustRightInd w:val="0"/>
        <w:spacing w:after="0" w:line="240" w:lineRule="auto"/>
        <w:ind w:left="0" w:firstLine="709"/>
        <w:jc w:val="both"/>
        <w:rPr>
          <w:sz w:val="26"/>
          <w:szCs w:val="26"/>
        </w:rPr>
      </w:pPr>
      <w:r w:rsidRPr="00F81E60">
        <w:rPr>
          <w:rFonts w:ascii="Times New Roman" w:hAnsi="Times New Roman"/>
          <w:b/>
          <w:i/>
          <w:sz w:val="26"/>
          <w:szCs w:val="26"/>
          <w:lang w:val="uk-UA"/>
        </w:rPr>
        <w:t xml:space="preserve"> </w:t>
      </w:r>
      <w:r w:rsidR="00571BF2" w:rsidRPr="00F81E60">
        <w:rPr>
          <w:rFonts w:ascii="Times New Roman" w:hAnsi="Times New Roman"/>
          <w:b/>
          <w:i/>
          <w:sz w:val="26"/>
          <w:szCs w:val="26"/>
          <w:lang w:val="uk-UA"/>
        </w:rPr>
        <w:t>Щ</w:t>
      </w:r>
      <w:r w:rsidR="002B6579" w:rsidRPr="00F81E60">
        <w:rPr>
          <w:rFonts w:ascii="Times New Roman" w:hAnsi="Times New Roman"/>
          <w:b/>
          <w:i/>
          <w:sz w:val="26"/>
          <w:szCs w:val="26"/>
          <w:lang w:val="uk-UA"/>
        </w:rPr>
        <w:t>одо ефективної зайнятості</w:t>
      </w:r>
    </w:p>
    <w:p w:rsidR="002B6579" w:rsidRPr="009D3872" w:rsidRDefault="002B6579" w:rsidP="00F81E60">
      <w:pPr>
        <w:pStyle w:val="a4"/>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004"/>
        <w:jc w:val="both"/>
        <w:rPr>
          <w:rFonts w:ascii="Times New Roman" w:hAnsi="Times New Roman"/>
          <w:color w:val="000000"/>
          <w:sz w:val="26"/>
          <w:szCs w:val="26"/>
          <w:lang w:val="uk-UA"/>
        </w:rPr>
      </w:pPr>
      <w:r w:rsidRPr="009D3872">
        <w:rPr>
          <w:rFonts w:ascii="Times New Roman" w:hAnsi="Times New Roman"/>
          <w:color w:val="000000"/>
          <w:sz w:val="26"/>
          <w:szCs w:val="26"/>
          <w:lang w:val="uk-UA"/>
        </w:rPr>
        <w:t>ЦК Профспілки:</w:t>
      </w:r>
    </w:p>
    <w:p w:rsidR="002B6579" w:rsidRPr="009D3872" w:rsidRDefault="002B6579" w:rsidP="006E24FB">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hAnsi="Times New Roman"/>
          <w:sz w:val="26"/>
          <w:szCs w:val="26"/>
          <w:lang w:val="uk-UA"/>
        </w:rPr>
      </w:pPr>
      <w:r w:rsidRPr="009D3872">
        <w:rPr>
          <w:rFonts w:ascii="Times New Roman" w:hAnsi="Times New Roman"/>
          <w:sz w:val="26"/>
          <w:szCs w:val="26"/>
          <w:lang w:val="uk-UA"/>
        </w:rPr>
        <w:t xml:space="preserve">продовжувати роботу пов’язану із участю у </w:t>
      </w:r>
      <w:r w:rsidRPr="009D3872">
        <w:rPr>
          <w:rFonts w:ascii="Times New Roman" w:eastAsia="TimesNewRoman" w:hAnsi="Times New Roman"/>
          <w:sz w:val="26"/>
          <w:szCs w:val="26"/>
          <w:lang w:val="uk-UA"/>
        </w:rPr>
        <w:t>розробленні державної політики зайнятості, спільних консультаціях з цих проблем з роботодавцями, а також з органами виконавчої влади;</w:t>
      </w:r>
      <w:r w:rsidRPr="009D3872">
        <w:rPr>
          <w:rFonts w:ascii="Times New Roman" w:hAnsi="Times New Roman"/>
          <w:sz w:val="26"/>
          <w:szCs w:val="26"/>
          <w:lang w:val="uk-UA"/>
        </w:rPr>
        <w:t xml:space="preserve"> </w:t>
      </w:r>
    </w:p>
    <w:p w:rsidR="002B6579" w:rsidRPr="009D3872" w:rsidRDefault="002B6579" w:rsidP="006E24FB">
      <w:pPr>
        <w:pStyle w:val="a4"/>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560" w:hanging="851"/>
        <w:jc w:val="both"/>
        <w:rPr>
          <w:rFonts w:ascii="Times New Roman" w:hAnsi="Times New Roman"/>
          <w:color w:val="000000"/>
          <w:sz w:val="26"/>
          <w:szCs w:val="26"/>
          <w:lang w:val="uk-UA"/>
        </w:rPr>
      </w:pPr>
      <w:r w:rsidRPr="009D3872">
        <w:rPr>
          <w:rFonts w:ascii="Times New Roman" w:hAnsi="Times New Roman"/>
          <w:color w:val="000000"/>
          <w:sz w:val="26"/>
          <w:szCs w:val="26"/>
          <w:lang w:val="uk-UA"/>
        </w:rPr>
        <w:t>Регіональним організаціям Профспілки:</w:t>
      </w:r>
    </w:p>
    <w:p w:rsidR="002B6579" w:rsidRPr="009D3872" w:rsidRDefault="002B6579" w:rsidP="006E24FB">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eastAsia="TimesNewRoman" w:hAnsi="Times New Roman"/>
          <w:sz w:val="26"/>
          <w:szCs w:val="26"/>
          <w:lang w:val="uk-UA"/>
        </w:rPr>
      </w:pPr>
      <w:r w:rsidRPr="009D3872">
        <w:rPr>
          <w:rFonts w:ascii="Times New Roman" w:eastAsia="TimesNewRoman" w:hAnsi="Times New Roman"/>
          <w:sz w:val="26"/>
          <w:szCs w:val="26"/>
          <w:lang w:val="uk-UA"/>
        </w:rPr>
        <w:t xml:space="preserve"> </w:t>
      </w:r>
      <w:r w:rsidRPr="009D3872">
        <w:rPr>
          <w:rFonts w:ascii="Times New Roman" w:hAnsi="Times New Roman"/>
          <w:sz w:val="26"/>
          <w:szCs w:val="26"/>
          <w:lang w:val="uk-UA"/>
        </w:rPr>
        <w:t xml:space="preserve">продовжувати роботу </w:t>
      </w:r>
      <w:r w:rsidRPr="009D3872">
        <w:rPr>
          <w:rFonts w:ascii="Times New Roman" w:eastAsia="TimesNewRoman" w:hAnsi="Times New Roman"/>
          <w:sz w:val="26"/>
          <w:szCs w:val="26"/>
          <w:lang w:val="uk-UA"/>
        </w:rPr>
        <w:t>щодо підготовки територіальних програм зайнятості, легалізації зайнятості, проведення аналізу стану ринку праці, причин та підстав використання суб’єктами господарювання різних режимів неповної зайнятості;</w:t>
      </w:r>
    </w:p>
    <w:p w:rsidR="002B6579" w:rsidRPr="009D3872" w:rsidRDefault="002B6579" w:rsidP="006E24FB">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NewRoman" w:hAnsi="Times New Roman"/>
          <w:sz w:val="26"/>
          <w:szCs w:val="26"/>
          <w:lang w:val="uk-UA"/>
        </w:rPr>
      </w:pPr>
      <w:r w:rsidRPr="009D3872">
        <w:rPr>
          <w:rFonts w:ascii="Times New Roman" w:eastAsia="TimesNewRoman" w:hAnsi="Times New Roman"/>
          <w:sz w:val="26"/>
          <w:szCs w:val="26"/>
          <w:lang w:val="uk-UA"/>
        </w:rPr>
        <w:t xml:space="preserve"> брати участь у заходах обласних, міськрайонних та районних центрів зайнятості (робочих зустрічах, засіданні круглих столів, семінарах тощо), а також у інформаційно-роз’яснювальних кампаніях про недопустимість допуску до роботи найманих працівників без оформлення з ними трудових відносин;</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NewRoman" w:hAnsi="Times New Roman"/>
          <w:sz w:val="26"/>
          <w:szCs w:val="26"/>
          <w:lang w:val="uk-UA"/>
        </w:rPr>
      </w:pPr>
      <w:r w:rsidRPr="009D3872">
        <w:rPr>
          <w:rFonts w:ascii="Times New Roman" w:eastAsia="TimesNewRoman" w:hAnsi="Times New Roman"/>
          <w:sz w:val="26"/>
          <w:szCs w:val="26"/>
          <w:lang w:val="uk-UA"/>
        </w:rPr>
        <w:lastRenderedPageBreak/>
        <w:t xml:space="preserve"> проводити робочі зустрічі із головами районних державних адміністрацій, районних рад, міськими, селищними, сільськими головами, з метою обговорення актуальних питань зайнятості в цих органах та на відповідній території. </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hAnsi="Times New Roman"/>
          <w:sz w:val="26"/>
          <w:szCs w:val="26"/>
          <w:lang w:val="uk-UA"/>
        </w:rPr>
      </w:pPr>
      <w:r w:rsidRPr="009D3872">
        <w:rPr>
          <w:rFonts w:ascii="Times New Roman" w:eastAsia="TimesNewRoman" w:hAnsi="Times New Roman"/>
          <w:sz w:val="26"/>
          <w:szCs w:val="26"/>
          <w:lang w:val="uk-UA"/>
        </w:rPr>
        <w:t xml:space="preserve"> проводити активну роботу по захисту членів Профспілки, в період вивільнення спілчан в результаті реорганізації або ліквідації підприємств, установ, організацій, особливо в ході проведення адміністративно територіальної реформи (децентралізації). </w:t>
      </w:r>
    </w:p>
    <w:p w:rsidR="002B6579" w:rsidRPr="00F81E60" w:rsidRDefault="002B6579" w:rsidP="002B657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69"/>
        <w:jc w:val="both"/>
        <w:rPr>
          <w:rFonts w:ascii="Times New Roman" w:eastAsia="TimesNewRoman" w:hAnsi="Times New Roman"/>
          <w:b/>
          <w:i/>
          <w:sz w:val="26"/>
          <w:szCs w:val="26"/>
          <w:lang w:val="uk-UA"/>
        </w:rPr>
      </w:pPr>
      <w:r w:rsidRPr="00F81E60">
        <w:rPr>
          <w:rFonts w:ascii="Times New Roman" w:eastAsia="TimesNewRoman" w:hAnsi="Times New Roman"/>
          <w:b/>
          <w:i/>
          <w:sz w:val="26"/>
          <w:szCs w:val="26"/>
          <w:lang w:val="uk-UA"/>
        </w:rPr>
        <w:t>Щодо охорони праці</w:t>
      </w:r>
    </w:p>
    <w:p w:rsidR="002B6579" w:rsidRPr="009D3872" w:rsidRDefault="002B6579" w:rsidP="00F81E60">
      <w:pPr>
        <w:pStyle w:val="a5"/>
        <w:numPr>
          <w:ilvl w:val="1"/>
          <w:numId w:val="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1004"/>
        <w:contextualSpacing/>
        <w:jc w:val="both"/>
        <w:rPr>
          <w:rFonts w:eastAsia="TimesNewRoman"/>
          <w:sz w:val="26"/>
          <w:szCs w:val="26"/>
          <w:lang w:val="uk-UA"/>
        </w:rPr>
      </w:pPr>
      <w:r w:rsidRPr="009D3872">
        <w:rPr>
          <w:rFonts w:eastAsia="TimesNewRoman"/>
          <w:sz w:val="26"/>
          <w:szCs w:val="26"/>
          <w:lang w:val="uk-UA"/>
        </w:rPr>
        <w:t>ЦК Профспілки:</w:t>
      </w:r>
    </w:p>
    <w:p w:rsidR="002B6579" w:rsidRPr="009D3872" w:rsidRDefault="002B6579" w:rsidP="007A2066">
      <w:pPr>
        <w:pStyle w:val="a5"/>
        <w:numPr>
          <w:ilvl w:val="2"/>
          <w:numId w:val="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8"/>
        <w:contextualSpacing/>
        <w:jc w:val="both"/>
        <w:rPr>
          <w:sz w:val="26"/>
          <w:szCs w:val="26"/>
          <w:lang w:val="uk-UA"/>
        </w:rPr>
      </w:pPr>
      <w:r w:rsidRPr="009D3872">
        <w:rPr>
          <w:rFonts w:eastAsia="TimesNewRoman"/>
          <w:sz w:val="26"/>
          <w:szCs w:val="26"/>
          <w:lang w:val="uk-UA"/>
        </w:rPr>
        <w:t>ініціювати перед Державною службою України з питань праці, питання щодо можливості посилення державного регулювання охорони праці та щодо розробки додаткових фінансових механізмів та важелів управління охороною праці;</w:t>
      </w:r>
    </w:p>
    <w:p w:rsidR="002B6579" w:rsidRPr="009D3872" w:rsidRDefault="002B6579" w:rsidP="007A2066">
      <w:pPr>
        <w:pStyle w:val="a5"/>
        <w:numPr>
          <w:ilvl w:val="2"/>
          <w:numId w:val="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rPr>
          <w:sz w:val="26"/>
          <w:szCs w:val="26"/>
          <w:lang w:val="uk-UA"/>
        </w:rPr>
      </w:pPr>
      <w:r w:rsidRPr="009D3872">
        <w:rPr>
          <w:rFonts w:eastAsia="TimesNewRoman"/>
          <w:sz w:val="26"/>
          <w:szCs w:val="26"/>
          <w:lang w:val="uk-UA"/>
        </w:rPr>
        <w:t>ініціювати перед Національним агентством України з питань державної служби питання щодо можливості:</w:t>
      </w:r>
    </w:p>
    <w:p w:rsidR="002B6579" w:rsidRPr="009D3872" w:rsidRDefault="002B6579" w:rsidP="002B6579">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eastAsia="Calibri"/>
          <w:sz w:val="26"/>
          <w:szCs w:val="26"/>
          <w:lang w:val="uk-UA"/>
        </w:rPr>
      </w:pPr>
      <w:r w:rsidRPr="009D3872">
        <w:rPr>
          <w:rFonts w:eastAsia="TimesNewRoman"/>
          <w:sz w:val="26"/>
          <w:szCs w:val="26"/>
          <w:lang w:val="uk-UA"/>
        </w:rPr>
        <w:t xml:space="preserve">проведення </w:t>
      </w:r>
      <w:r w:rsidR="00B50B65">
        <w:rPr>
          <w:rFonts w:eastAsia="TimesNewRoman"/>
          <w:sz w:val="26"/>
          <w:szCs w:val="26"/>
          <w:lang w:val="uk-UA"/>
        </w:rPr>
        <w:t xml:space="preserve">щорічних (обов’язкових) </w:t>
      </w:r>
      <w:r w:rsidRPr="009D3872">
        <w:rPr>
          <w:rFonts w:eastAsia="TimesNewRoman"/>
          <w:sz w:val="26"/>
          <w:szCs w:val="26"/>
          <w:lang w:val="uk-UA"/>
        </w:rPr>
        <w:t>медичних оглядів державних службовців з метою профілактики та запобігання захворюванням, зокрема серцево-судинним;</w:t>
      </w:r>
    </w:p>
    <w:p w:rsidR="00E63956" w:rsidRPr="009D3872" w:rsidRDefault="002B6579" w:rsidP="00E63956">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eastAsia="TimesNewRoman"/>
          <w:sz w:val="26"/>
          <w:szCs w:val="26"/>
          <w:lang w:val="uk-UA"/>
        </w:rPr>
      </w:pPr>
      <w:r w:rsidRPr="009D3872">
        <w:rPr>
          <w:rFonts w:eastAsia="Calibri"/>
          <w:sz w:val="26"/>
          <w:szCs w:val="26"/>
          <w:lang w:val="uk-UA"/>
        </w:rPr>
        <w:t xml:space="preserve">включення до програм професійного навчання підвищення кваліфікації державних службовців, голів державних адміністрацій, їх перших заступників, заступників, посадових осіб органів місцевого </w:t>
      </w:r>
      <w:r w:rsidRPr="009D3872">
        <w:rPr>
          <w:rFonts w:eastAsia="TimesNewRoman"/>
          <w:sz w:val="26"/>
          <w:szCs w:val="26"/>
          <w:lang w:val="uk-UA"/>
        </w:rPr>
        <w:t xml:space="preserve">самоврядування та депутатів місцевих рад питань </w:t>
      </w:r>
      <w:proofErr w:type="spellStart"/>
      <w:r w:rsidRPr="009D3872">
        <w:rPr>
          <w:rFonts w:eastAsia="TimesNewRoman"/>
          <w:sz w:val="26"/>
          <w:szCs w:val="26"/>
          <w:lang w:val="uk-UA"/>
        </w:rPr>
        <w:t>стресостійкості</w:t>
      </w:r>
      <w:proofErr w:type="spellEnd"/>
      <w:r w:rsidRPr="009D3872">
        <w:rPr>
          <w:rFonts w:eastAsia="TimesNewRoman"/>
          <w:sz w:val="26"/>
          <w:szCs w:val="26"/>
          <w:lang w:val="uk-UA"/>
        </w:rPr>
        <w:t xml:space="preserve">, </w:t>
      </w:r>
      <w:r w:rsidR="00B50B65">
        <w:rPr>
          <w:rFonts w:eastAsia="TimesNewRoman"/>
          <w:sz w:val="26"/>
          <w:szCs w:val="26"/>
          <w:lang w:val="uk-UA"/>
        </w:rPr>
        <w:t>трудової</w:t>
      </w:r>
      <w:r w:rsidRPr="009D3872">
        <w:rPr>
          <w:rFonts w:eastAsia="TimesNewRoman"/>
          <w:sz w:val="26"/>
          <w:szCs w:val="26"/>
          <w:lang w:val="uk-UA"/>
        </w:rPr>
        <w:t xml:space="preserve"> поведінки тощо.</w:t>
      </w:r>
    </w:p>
    <w:p w:rsidR="002B6579" w:rsidRPr="009D3872" w:rsidRDefault="002B6579" w:rsidP="00F81E60">
      <w:pPr>
        <w:pStyle w:val="a5"/>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1004"/>
        <w:contextualSpacing/>
        <w:jc w:val="both"/>
        <w:rPr>
          <w:rFonts w:eastAsia="TimesNewRoman"/>
          <w:sz w:val="26"/>
          <w:szCs w:val="26"/>
          <w:lang w:val="uk-UA"/>
        </w:rPr>
      </w:pPr>
      <w:r w:rsidRPr="009D3872">
        <w:rPr>
          <w:rFonts w:eastAsia="TimesNewRoman"/>
          <w:sz w:val="26"/>
          <w:szCs w:val="26"/>
          <w:lang w:val="uk-UA"/>
        </w:rPr>
        <w:t>Регіональним організаціям Профспілки:</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eastAsia="TimesNewRoman" w:hAnsi="Times New Roman"/>
          <w:sz w:val="26"/>
          <w:szCs w:val="26"/>
          <w:lang w:val="uk-UA"/>
        </w:rPr>
      </w:pPr>
      <w:r w:rsidRPr="009D3872">
        <w:rPr>
          <w:rFonts w:ascii="Times New Roman" w:eastAsia="TimesNewRoman" w:hAnsi="Times New Roman"/>
          <w:sz w:val="26"/>
          <w:szCs w:val="26"/>
          <w:lang w:val="uk-UA"/>
        </w:rPr>
        <w:t xml:space="preserve"> ініціювати питання перед роботодавцями як приватними, так і державними, щодо збільшення обсягів фінансування заходів з</w:t>
      </w:r>
      <w:r w:rsidRPr="009D3872">
        <w:rPr>
          <w:rFonts w:ascii="Times New Roman" w:hAnsi="Times New Roman"/>
          <w:sz w:val="26"/>
          <w:szCs w:val="26"/>
          <w:lang w:val="uk-UA"/>
        </w:rPr>
        <w:t xml:space="preserve"> підвищення безпеки і гігієни праці на робочих місцях;</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NewRoman" w:hAnsi="Times New Roman"/>
          <w:sz w:val="26"/>
          <w:szCs w:val="26"/>
          <w:lang w:val="uk-UA"/>
        </w:rPr>
      </w:pPr>
      <w:r w:rsidRPr="009D3872">
        <w:rPr>
          <w:rFonts w:ascii="Times New Roman" w:hAnsi="Times New Roman"/>
          <w:sz w:val="26"/>
          <w:szCs w:val="26"/>
          <w:lang w:val="uk-UA"/>
        </w:rPr>
        <w:t xml:space="preserve"> здійснювати контроль за:</w:t>
      </w:r>
    </w:p>
    <w:p w:rsidR="002B6579" w:rsidRPr="009D3872" w:rsidRDefault="002B6579" w:rsidP="002B6579">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NewRoman" w:hAnsi="Times New Roman"/>
          <w:sz w:val="26"/>
          <w:szCs w:val="26"/>
          <w:lang w:val="uk-UA"/>
        </w:rPr>
      </w:pPr>
      <w:r w:rsidRPr="009D3872">
        <w:rPr>
          <w:rFonts w:ascii="Times New Roman" w:hAnsi="Times New Roman"/>
          <w:sz w:val="26"/>
          <w:szCs w:val="26"/>
          <w:lang w:val="uk-UA"/>
        </w:rPr>
        <w:t xml:space="preserve"> виконанням вимог законодавства з охорони праці, зокрема реалізації у повному обсязі положень регіональних програм, колективних договорів та угод, повноцінної атестації робочих місць за умовами праці;</w:t>
      </w:r>
    </w:p>
    <w:p w:rsidR="002B6579" w:rsidRPr="009D3872" w:rsidRDefault="002B6579" w:rsidP="002B6579">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NewRoman" w:hAnsi="Times New Roman"/>
          <w:sz w:val="26"/>
          <w:szCs w:val="26"/>
          <w:lang w:val="uk-UA"/>
        </w:rPr>
      </w:pPr>
      <w:r w:rsidRPr="009D3872">
        <w:rPr>
          <w:rFonts w:ascii="Times New Roman" w:hAnsi="Times New Roman"/>
          <w:sz w:val="26"/>
          <w:szCs w:val="26"/>
          <w:lang w:val="uk-UA"/>
        </w:rPr>
        <w:t xml:space="preserve"> обов’язковим проведенням періодичних профілактичних медичних оглядів та виконання медичних рекомендацій заключних актів медоглядів щодо оздоровлення працівників, попередження виникнення в них професійних захворювань;</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NewRoman" w:hAnsi="Times New Roman"/>
          <w:sz w:val="26"/>
          <w:szCs w:val="26"/>
          <w:lang w:val="uk-UA"/>
        </w:rPr>
      </w:pPr>
      <w:r w:rsidRPr="009D3872">
        <w:rPr>
          <w:rFonts w:ascii="Times New Roman" w:hAnsi="Times New Roman"/>
          <w:sz w:val="26"/>
          <w:szCs w:val="26"/>
          <w:lang w:val="uk-UA"/>
        </w:rPr>
        <w:t xml:space="preserve"> здійснювати постійне підвищення кваліфікації працівників - відповідальних з питань з охорони праці;</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NewRoman" w:hAnsi="Times New Roman"/>
          <w:sz w:val="26"/>
          <w:szCs w:val="26"/>
          <w:lang w:val="uk-UA"/>
        </w:rPr>
      </w:pPr>
      <w:r w:rsidRPr="009D3872">
        <w:rPr>
          <w:rFonts w:ascii="Times New Roman" w:hAnsi="Times New Roman"/>
          <w:sz w:val="26"/>
          <w:szCs w:val="26"/>
          <w:lang w:val="uk-UA"/>
        </w:rPr>
        <w:t xml:space="preserve"> проводити роботу</w:t>
      </w:r>
      <w:r w:rsidR="00B50B65">
        <w:rPr>
          <w:rFonts w:ascii="Times New Roman" w:hAnsi="Times New Roman"/>
          <w:sz w:val="26"/>
          <w:szCs w:val="26"/>
          <w:lang w:val="uk-UA"/>
        </w:rPr>
        <w:t>,</w:t>
      </w:r>
      <w:r w:rsidRPr="009D3872">
        <w:rPr>
          <w:rFonts w:ascii="Times New Roman" w:hAnsi="Times New Roman"/>
          <w:sz w:val="26"/>
          <w:szCs w:val="26"/>
          <w:lang w:val="uk-UA"/>
        </w:rPr>
        <w:t xml:space="preserve"> спрямовану на підвищення обізнаності працівників щодо їх прав і гарантій у сфері охорони праці й здоров’я.</w:t>
      </w:r>
    </w:p>
    <w:p w:rsidR="002B6579" w:rsidRPr="00F81E60" w:rsidRDefault="00F81E60" w:rsidP="00C85ED5">
      <w:pPr>
        <w:pStyle w:val="a4"/>
        <w:numPr>
          <w:ilvl w:val="0"/>
          <w:numId w:val="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firstLine="0"/>
        <w:jc w:val="both"/>
        <w:rPr>
          <w:rFonts w:ascii="Times New Roman" w:eastAsia="TimesNewRoman" w:hAnsi="Times New Roman"/>
          <w:b/>
          <w:i/>
          <w:sz w:val="26"/>
          <w:szCs w:val="26"/>
          <w:lang w:val="uk-UA"/>
        </w:rPr>
      </w:pPr>
      <w:r>
        <w:rPr>
          <w:rFonts w:ascii="Times New Roman" w:eastAsia="TimesNewRoman" w:hAnsi="Times New Roman"/>
          <w:b/>
          <w:i/>
          <w:sz w:val="26"/>
          <w:szCs w:val="26"/>
          <w:lang w:val="uk-UA"/>
        </w:rPr>
        <w:t xml:space="preserve"> </w:t>
      </w:r>
      <w:r w:rsidR="002B6579" w:rsidRPr="00F81E60">
        <w:rPr>
          <w:rFonts w:ascii="Times New Roman" w:eastAsia="TimesNewRoman" w:hAnsi="Times New Roman"/>
          <w:b/>
          <w:i/>
          <w:sz w:val="26"/>
          <w:szCs w:val="26"/>
          <w:lang w:val="uk-UA"/>
        </w:rPr>
        <w:t>Щодо оплати праці</w:t>
      </w:r>
    </w:p>
    <w:p w:rsidR="002B6579" w:rsidRPr="009D3872" w:rsidRDefault="002B6579" w:rsidP="00C85ED5">
      <w:pPr>
        <w:pStyle w:val="a4"/>
        <w:numPr>
          <w:ilvl w:val="1"/>
          <w:numId w:val="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firstLine="0"/>
        <w:jc w:val="both"/>
        <w:rPr>
          <w:rFonts w:ascii="Times New Roman" w:hAnsi="Times New Roman"/>
          <w:sz w:val="26"/>
          <w:szCs w:val="26"/>
          <w:lang w:val="uk-UA"/>
        </w:rPr>
      </w:pPr>
      <w:r w:rsidRPr="009D3872">
        <w:rPr>
          <w:rFonts w:ascii="Times New Roman" w:hAnsi="Times New Roman"/>
          <w:sz w:val="26"/>
          <w:szCs w:val="26"/>
          <w:lang w:val="uk-UA"/>
        </w:rPr>
        <w:t>ЦК Профспілки:</w:t>
      </w:r>
    </w:p>
    <w:p w:rsidR="002B6579" w:rsidRPr="009D3872" w:rsidRDefault="002B6579" w:rsidP="00C85ED5">
      <w:pPr>
        <w:pStyle w:val="a4"/>
        <w:numPr>
          <w:ilvl w:val="2"/>
          <w:numId w:val="2"/>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firstLine="0"/>
        <w:jc w:val="both"/>
        <w:rPr>
          <w:rFonts w:ascii="Times New Roman" w:hAnsi="Times New Roman"/>
          <w:sz w:val="26"/>
          <w:szCs w:val="26"/>
          <w:lang w:val="uk-UA"/>
        </w:rPr>
      </w:pPr>
      <w:r w:rsidRPr="009D3872">
        <w:rPr>
          <w:rFonts w:ascii="Times New Roman" w:hAnsi="Times New Roman"/>
          <w:sz w:val="26"/>
          <w:szCs w:val="26"/>
          <w:lang w:val="uk-UA"/>
        </w:rPr>
        <w:t>Продовжувати роботу щодо:</w:t>
      </w:r>
    </w:p>
    <w:p w:rsidR="002B6579" w:rsidRPr="009D3872" w:rsidRDefault="002B6579" w:rsidP="00C85ED5">
      <w:pPr>
        <w:pStyle w:val="a4"/>
        <w:numPr>
          <w:ilvl w:val="0"/>
          <w:numId w:val="15"/>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firstLine="1009"/>
        <w:jc w:val="both"/>
        <w:rPr>
          <w:rFonts w:ascii="Times New Roman" w:hAnsi="Times New Roman"/>
          <w:sz w:val="26"/>
          <w:szCs w:val="26"/>
          <w:lang w:val="uk-UA"/>
        </w:rPr>
      </w:pPr>
      <w:r w:rsidRPr="009D3872">
        <w:rPr>
          <w:rFonts w:ascii="Times New Roman" w:hAnsi="Times New Roman"/>
          <w:sz w:val="26"/>
          <w:szCs w:val="26"/>
          <w:lang w:val="uk-UA"/>
        </w:rPr>
        <w:t xml:space="preserve">підвищення розміру мінімальної заробітної плати та прожиткового мінімуму для працездатних осіб, з урахуванням сімейної складової, підвищення </w:t>
      </w:r>
      <w:r w:rsidR="00E63956" w:rsidRPr="009D3872">
        <w:rPr>
          <w:rFonts w:ascii="Times New Roman" w:hAnsi="Times New Roman"/>
          <w:sz w:val="26"/>
          <w:szCs w:val="26"/>
          <w:lang w:val="uk-UA"/>
        </w:rPr>
        <w:t xml:space="preserve">посадового окладу (тарифної ставки) працівника І розряду </w:t>
      </w:r>
      <w:r w:rsidRPr="009D3872">
        <w:rPr>
          <w:rFonts w:ascii="Times New Roman" w:hAnsi="Times New Roman"/>
          <w:sz w:val="26"/>
          <w:szCs w:val="26"/>
          <w:lang w:val="uk-UA"/>
        </w:rPr>
        <w:t xml:space="preserve">ЄТС, в рамках діяльності ФПУ; </w:t>
      </w:r>
    </w:p>
    <w:p w:rsidR="002B6579" w:rsidRPr="009D3872" w:rsidRDefault="002B6579" w:rsidP="00C85ED5">
      <w:pPr>
        <w:pStyle w:val="a4"/>
        <w:numPr>
          <w:ilvl w:val="0"/>
          <w:numId w:val="15"/>
        </w:numPr>
        <w:tabs>
          <w:tab w:val="left" w:pos="91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firstLine="1009"/>
        <w:jc w:val="both"/>
        <w:rPr>
          <w:rFonts w:ascii="Times New Roman" w:hAnsi="Times New Roman"/>
          <w:sz w:val="26"/>
          <w:szCs w:val="26"/>
          <w:lang w:val="uk-UA"/>
        </w:rPr>
      </w:pPr>
      <w:r w:rsidRPr="009D3872">
        <w:rPr>
          <w:rFonts w:ascii="Times New Roman" w:hAnsi="Times New Roman"/>
          <w:sz w:val="26"/>
          <w:szCs w:val="26"/>
          <w:lang w:val="uk-UA"/>
        </w:rPr>
        <w:t xml:space="preserve">забезпечення з 1 січня 2019 року, мінімального розміру посадового окладу групи 9 у державних органах, юрисдикція яких поширюється на територію одного або кількох районів, міст обласного значення, не менше двох прожиткових </w:t>
      </w:r>
      <w:r w:rsidRPr="009D3872">
        <w:rPr>
          <w:rFonts w:ascii="Times New Roman" w:hAnsi="Times New Roman"/>
          <w:sz w:val="26"/>
          <w:szCs w:val="26"/>
          <w:lang w:val="uk-UA"/>
        </w:rPr>
        <w:lastRenderedPageBreak/>
        <w:t>мінімумів для працездатних осіб, розмір якого встановлено на 1 січня календарного року.</w:t>
      </w:r>
    </w:p>
    <w:p w:rsidR="002B6579" w:rsidRPr="009D3872" w:rsidRDefault="002B6579" w:rsidP="00E6395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0" w:firstLine="709"/>
        <w:jc w:val="both"/>
        <w:rPr>
          <w:rFonts w:ascii="Times New Roman" w:hAnsi="Times New Roman"/>
          <w:sz w:val="26"/>
          <w:szCs w:val="26"/>
          <w:lang w:val="uk-UA"/>
        </w:rPr>
      </w:pPr>
      <w:r w:rsidRPr="009D3872">
        <w:rPr>
          <w:rFonts w:ascii="Times New Roman" w:hAnsi="Times New Roman"/>
          <w:sz w:val="26"/>
          <w:szCs w:val="26"/>
          <w:lang w:val="uk-UA"/>
        </w:rPr>
        <w:t xml:space="preserve">звернутись до Національного агентства України з питань державної служби щодо необхідності реформування існуючої системи </w:t>
      </w:r>
      <w:r w:rsidR="00F81E60">
        <w:rPr>
          <w:rFonts w:ascii="Times New Roman" w:hAnsi="Times New Roman"/>
          <w:sz w:val="26"/>
          <w:szCs w:val="26"/>
          <w:lang w:val="uk-UA"/>
        </w:rPr>
        <w:t xml:space="preserve">оплати праці </w:t>
      </w:r>
      <w:r w:rsidRPr="009D3872">
        <w:rPr>
          <w:rFonts w:ascii="Times New Roman" w:hAnsi="Times New Roman"/>
          <w:sz w:val="26"/>
          <w:szCs w:val="26"/>
          <w:lang w:val="uk-UA"/>
        </w:rPr>
        <w:t xml:space="preserve">на державній службі, та структури заробітної плати державного службовця. </w:t>
      </w:r>
    </w:p>
    <w:p w:rsidR="002B6579" w:rsidRPr="009D3872" w:rsidRDefault="002B6579" w:rsidP="002B6579">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NewRoman" w:hAnsi="Times New Roman"/>
          <w:sz w:val="26"/>
          <w:szCs w:val="26"/>
          <w:lang w:val="uk-UA"/>
        </w:rPr>
      </w:pPr>
      <w:r w:rsidRPr="009D3872">
        <w:rPr>
          <w:rFonts w:ascii="Times New Roman" w:hAnsi="Times New Roman"/>
          <w:sz w:val="26"/>
          <w:szCs w:val="26"/>
          <w:lang w:val="uk-UA"/>
        </w:rPr>
        <w:t>звернутися до Голови Верховної Ради України щодо прискорення прийняття законопроекту</w:t>
      </w:r>
      <w:r w:rsidRPr="009D3872">
        <w:rPr>
          <w:rFonts w:ascii="Times New Roman" w:eastAsia="TimesNewRoman" w:hAnsi="Times New Roman"/>
          <w:sz w:val="26"/>
          <w:szCs w:val="26"/>
          <w:lang w:val="uk-UA"/>
        </w:rPr>
        <w:t xml:space="preserve"> </w:t>
      </w:r>
      <w:r w:rsidRPr="009D3872">
        <w:rPr>
          <w:rFonts w:ascii="Times New Roman" w:hAnsi="Times New Roman"/>
          <w:sz w:val="26"/>
          <w:szCs w:val="26"/>
          <w:lang w:val="uk-UA"/>
        </w:rPr>
        <w:t>«Про службу в органах місцевого самоврядування»</w:t>
      </w:r>
    </w:p>
    <w:p w:rsidR="002B6579" w:rsidRPr="009D3872" w:rsidRDefault="002B6579" w:rsidP="007A2066">
      <w:pPr>
        <w:pStyle w:val="a5"/>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04"/>
        <w:jc w:val="both"/>
        <w:rPr>
          <w:rFonts w:eastAsia="TimesNewRoman"/>
          <w:sz w:val="26"/>
          <w:szCs w:val="26"/>
          <w:lang w:val="uk-UA"/>
        </w:rPr>
      </w:pPr>
      <w:r w:rsidRPr="009D3872">
        <w:rPr>
          <w:rFonts w:eastAsia="TimesNewRoman"/>
          <w:sz w:val="26"/>
          <w:szCs w:val="26"/>
          <w:lang w:val="uk-UA"/>
        </w:rPr>
        <w:t>Регіональним організаціям Профспілки:</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sz w:val="26"/>
          <w:szCs w:val="26"/>
          <w:lang w:val="uk-UA"/>
        </w:rPr>
      </w:pPr>
      <w:r w:rsidRPr="009D3872">
        <w:rPr>
          <w:rFonts w:ascii="Times New Roman" w:hAnsi="Times New Roman"/>
          <w:sz w:val="26"/>
          <w:szCs w:val="26"/>
          <w:lang w:val="uk-UA"/>
        </w:rPr>
        <w:t>з метою уникнення диспропорцій в оплаті праці</w:t>
      </w:r>
      <w:r w:rsidR="00F81E60" w:rsidRPr="00F81E60">
        <w:rPr>
          <w:rFonts w:ascii="Times New Roman" w:hAnsi="Times New Roman"/>
          <w:sz w:val="26"/>
          <w:szCs w:val="26"/>
          <w:lang w:val="uk-UA"/>
        </w:rPr>
        <w:t xml:space="preserve"> </w:t>
      </w:r>
      <w:r w:rsidR="00F81E60" w:rsidRPr="009D3872">
        <w:rPr>
          <w:rFonts w:ascii="Times New Roman" w:hAnsi="Times New Roman"/>
          <w:sz w:val="26"/>
          <w:szCs w:val="26"/>
          <w:lang w:val="uk-UA"/>
        </w:rPr>
        <w:t>між штатними працівниками</w:t>
      </w:r>
      <w:r w:rsidRPr="009D3872">
        <w:rPr>
          <w:rFonts w:ascii="Times New Roman" w:hAnsi="Times New Roman"/>
          <w:sz w:val="26"/>
          <w:szCs w:val="26"/>
          <w:lang w:val="uk-UA"/>
        </w:rPr>
        <w:t>, в рамках соціального діалогу, в організаціях, установах, підприємствах, де діють організації Профспілки</w:t>
      </w:r>
      <w:r w:rsidR="00B50B65">
        <w:rPr>
          <w:rFonts w:ascii="Times New Roman" w:hAnsi="Times New Roman"/>
          <w:sz w:val="26"/>
          <w:szCs w:val="26"/>
          <w:lang w:val="uk-UA"/>
        </w:rPr>
        <w:t>,</w:t>
      </w:r>
      <w:r w:rsidRPr="009D3872">
        <w:rPr>
          <w:rFonts w:ascii="Times New Roman" w:hAnsi="Times New Roman"/>
          <w:sz w:val="26"/>
          <w:szCs w:val="26"/>
          <w:lang w:val="uk-UA"/>
        </w:rPr>
        <w:t xml:space="preserve"> провести роботу щодо забезпечення більш справедливого розподілу існуючого фонду оплати праці, передбаченого проектом Держбюджету;</w:t>
      </w:r>
    </w:p>
    <w:p w:rsidR="007A2066"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6"/>
          <w:szCs w:val="26"/>
          <w:lang w:val="uk-UA"/>
        </w:rPr>
      </w:pPr>
      <w:r w:rsidRPr="009D3872">
        <w:rPr>
          <w:rFonts w:ascii="Times New Roman" w:hAnsi="Times New Roman"/>
          <w:sz w:val="26"/>
          <w:szCs w:val="26"/>
          <w:lang w:val="uk-UA"/>
        </w:rPr>
        <w:t>до 7 грудня 2018 року (Дня місцевого самоврядування) організувати масові звернення до Голови Верховної Ради України щодо прискорення прийняття законопроекту</w:t>
      </w:r>
      <w:r w:rsidRPr="009D3872">
        <w:rPr>
          <w:rFonts w:ascii="Times New Roman" w:eastAsia="TimesNewRoman" w:hAnsi="Times New Roman"/>
          <w:sz w:val="26"/>
          <w:szCs w:val="26"/>
          <w:lang w:val="uk-UA"/>
        </w:rPr>
        <w:t xml:space="preserve"> </w:t>
      </w:r>
      <w:r w:rsidRPr="009D3872">
        <w:rPr>
          <w:rFonts w:ascii="Times New Roman" w:hAnsi="Times New Roman"/>
          <w:sz w:val="26"/>
          <w:szCs w:val="26"/>
          <w:lang w:val="uk-UA"/>
        </w:rPr>
        <w:t>«Про службу в органах місцевого самоврядування».</w:t>
      </w:r>
    </w:p>
    <w:p w:rsidR="00F81E60" w:rsidRDefault="002B6579" w:rsidP="00F81E60">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502"/>
        <w:jc w:val="both"/>
        <w:rPr>
          <w:rFonts w:ascii="Times New Roman" w:eastAsia="TimesNewRoman" w:hAnsi="Times New Roman"/>
          <w:b/>
          <w:i/>
          <w:sz w:val="26"/>
          <w:szCs w:val="26"/>
          <w:lang w:val="uk-UA"/>
        </w:rPr>
      </w:pPr>
      <w:r w:rsidRPr="009D3872">
        <w:rPr>
          <w:rFonts w:ascii="Times New Roman" w:eastAsia="TimesNewRoman" w:hAnsi="Times New Roman"/>
          <w:b/>
          <w:i/>
          <w:sz w:val="26"/>
          <w:szCs w:val="26"/>
          <w:lang w:val="uk-UA"/>
        </w:rPr>
        <w:t>Щодо соціального захисту</w:t>
      </w:r>
    </w:p>
    <w:p w:rsidR="002B6579" w:rsidRPr="00F81E60" w:rsidRDefault="002B6579" w:rsidP="00F81E60">
      <w:pPr>
        <w:pStyle w:val="a4"/>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004"/>
        <w:jc w:val="both"/>
        <w:rPr>
          <w:rFonts w:ascii="Times New Roman" w:eastAsia="TimesNewRoman" w:hAnsi="Times New Roman"/>
          <w:b/>
          <w:i/>
          <w:sz w:val="26"/>
          <w:szCs w:val="26"/>
        </w:rPr>
      </w:pPr>
      <w:r w:rsidRPr="00F81E60">
        <w:rPr>
          <w:rFonts w:ascii="Times New Roman" w:hAnsi="Times New Roman"/>
          <w:sz w:val="26"/>
          <w:szCs w:val="26"/>
        </w:rPr>
        <w:t xml:space="preserve">ЦК </w:t>
      </w:r>
      <w:proofErr w:type="spellStart"/>
      <w:r w:rsidRPr="00F81E60">
        <w:rPr>
          <w:rFonts w:ascii="Times New Roman" w:hAnsi="Times New Roman"/>
          <w:sz w:val="26"/>
          <w:szCs w:val="26"/>
        </w:rPr>
        <w:t>Профспілки</w:t>
      </w:r>
      <w:proofErr w:type="spellEnd"/>
      <w:r w:rsidRPr="00F81E60">
        <w:rPr>
          <w:rFonts w:ascii="Times New Roman" w:hAnsi="Times New Roman"/>
          <w:sz w:val="26"/>
          <w:szCs w:val="26"/>
        </w:rPr>
        <w:t>:</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hAnsi="Times New Roman"/>
          <w:sz w:val="26"/>
          <w:szCs w:val="26"/>
          <w:lang w:val="uk-UA"/>
        </w:rPr>
      </w:pPr>
      <w:r w:rsidRPr="009D3872">
        <w:rPr>
          <w:rFonts w:ascii="Times New Roman" w:hAnsi="Times New Roman"/>
          <w:sz w:val="26"/>
          <w:szCs w:val="26"/>
          <w:lang w:val="uk-UA"/>
        </w:rPr>
        <w:t>продовжити роботу по соціальному захисту членів профспілки шляхом внесення змін до галузевих угод додаткових порівняно з чинним законодавством гарантій, соціально-побутових пільг;</w:t>
      </w:r>
    </w:p>
    <w:p w:rsidR="002B6579" w:rsidRPr="009D3872" w:rsidRDefault="00B50B65"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hAnsi="Times New Roman"/>
          <w:sz w:val="26"/>
          <w:szCs w:val="26"/>
          <w:lang w:val="uk-UA"/>
        </w:rPr>
      </w:pPr>
      <w:r>
        <w:rPr>
          <w:rFonts w:ascii="Times New Roman" w:hAnsi="Times New Roman"/>
          <w:sz w:val="26"/>
          <w:szCs w:val="26"/>
          <w:lang w:val="uk-UA"/>
        </w:rPr>
        <w:t>в місячний термін</w:t>
      </w:r>
      <w:r w:rsidR="002B6579" w:rsidRPr="009D3872">
        <w:rPr>
          <w:rFonts w:ascii="Times New Roman" w:hAnsi="Times New Roman"/>
          <w:sz w:val="26"/>
          <w:szCs w:val="26"/>
          <w:lang w:val="uk-UA"/>
        </w:rPr>
        <w:t xml:space="preserve"> створити робочу групу, з числа членів президії Профспілки щодо розробки мотиваційного пакету</w:t>
      </w:r>
      <w:r w:rsidR="00F81E60">
        <w:rPr>
          <w:rFonts w:ascii="Times New Roman" w:hAnsi="Times New Roman"/>
          <w:sz w:val="26"/>
          <w:szCs w:val="26"/>
          <w:lang w:val="uk-UA"/>
        </w:rPr>
        <w:t xml:space="preserve"> </w:t>
      </w:r>
      <w:r w:rsidR="00F81E60" w:rsidRPr="00F81E60">
        <w:rPr>
          <w:rFonts w:ascii="Times New Roman" w:hAnsi="Times New Roman"/>
          <w:sz w:val="26"/>
          <w:szCs w:val="26"/>
          <w:lang w:val="uk-UA"/>
        </w:rPr>
        <w:t>соціального захисту</w:t>
      </w:r>
      <w:r w:rsidR="002B6579" w:rsidRPr="009D3872">
        <w:rPr>
          <w:rFonts w:ascii="Times New Roman" w:hAnsi="Times New Roman"/>
          <w:sz w:val="26"/>
          <w:szCs w:val="26"/>
          <w:lang w:val="uk-UA"/>
        </w:rPr>
        <w:t xml:space="preserve"> для державних службовців та посадових осіб місцевого самоврядування. </w:t>
      </w:r>
    </w:p>
    <w:p w:rsidR="002B6579" w:rsidRPr="009D3872" w:rsidRDefault="002B6579" w:rsidP="00F81E60">
      <w:pPr>
        <w:pStyle w:val="a4"/>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004"/>
        <w:jc w:val="both"/>
        <w:rPr>
          <w:rFonts w:ascii="Times New Roman" w:hAnsi="Times New Roman"/>
          <w:sz w:val="26"/>
          <w:szCs w:val="26"/>
          <w:lang w:val="uk-UA"/>
        </w:rPr>
      </w:pPr>
      <w:r w:rsidRPr="009D3872">
        <w:rPr>
          <w:rFonts w:ascii="Times New Roman" w:hAnsi="Times New Roman"/>
          <w:sz w:val="26"/>
          <w:szCs w:val="26"/>
          <w:lang w:val="uk-UA"/>
        </w:rPr>
        <w:t>Регіональним організаціям Профспілки:</w:t>
      </w:r>
    </w:p>
    <w:p w:rsidR="002B6579" w:rsidRPr="009D3872" w:rsidRDefault="007A2066"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hAnsi="Times New Roman"/>
          <w:sz w:val="26"/>
          <w:szCs w:val="26"/>
          <w:lang w:val="uk-UA"/>
        </w:rPr>
      </w:pPr>
      <w:r w:rsidRPr="009D3872">
        <w:rPr>
          <w:rFonts w:ascii="Times New Roman" w:hAnsi="Times New Roman"/>
          <w:sz w:val="26"/>
          <w:szCs w:val="26"/>
          <w:lang w:val="uk-UA"/>
        </w:rPr>
        <w:t xml:space="preserve">продовжити </w:t>
      </w:r>
      <w:r w:rsidR="002B6579" w:rsidRPr="009D3872">
        <w:rPr>
          <w:rFonts w:ascii="Times New Roman" w:hAnsi="Times New Roman"/>
          <w:sz w:val="26"/>
          <w:szCs w:val="26"/>
          <w:lang w:val="uk-UA"/>
        </w:rPr>
        <w:t>відповідну роботу з профкомами первинних організацій Профспілки щодо наповнення змісту колективних договорів додатковими</w:t>
      </w:r>
      <w:r w:rsidR="00B50B65">
        <w:rPr>
          <w:rFonts w:ascii="Times New Roman" w:hAnsi="Times New Roman"/>
          <w:sz w:val="26"/>
          <w:szCs w:val="26"/>
          <w:lang w:val="uk-UA"/>
        </w:rPr>
        <w:t>,</w:t>
      </w:r>
      <w:r w:rsidR="002B6579" w:rsidRPr="009D3872">
        <w:rPr>
          <w:rFonts w:ascii="Times New Roman" w:hAnsi="Times New Roman"/>
          <w:sz w:val="26"/>
          <w:szCs w:val="26"/>
          <w:lang w:val="uk-UA"/>
        </w:rPr>
        <w:t xml:space="preserve"> порівняно з чинним законодавством гарантіями, соціально-побутовими пільгами;</w:t>
      </w:r>
    </w:p>
    <w:p w:rsidR="002B6579" w:rsidRPr="009D3872"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hAnsi="Times New Roman"/>
          <w:sz w:val="26"/>
          <w:szCs w:val="26"/>
          <w:lang w:val="uk-UA"/>
        </w:rPr>
      </w:pPr>
      <w:r w:rsidRPr="009D3872">
        <w:rPr>
          <w:rFonts w:ascii="Times New Roman" w:hAnsi="Times New Roman"/>
          <w:sz w:val="26"/>
          <w:szCs w:val="26"/>
          <w:lang w:val="uk-UA"/>
        </w:rPr>
        <w:t>завчасно розробити комплекс заходів</w:t>
      </w:r>
      <w:r w:rsidR="00B50B65">
        <w:rPr>
          <w:rFonts w:ascii="Times New Roman" w:hAnsi="Times New Roman"/>
          <w:sz w:val="26"/>
          <w:szCs w:val="26"/>
          <w:lang w:val="uk-UA"/>
        </w:rPr>
        <w:t>,</w:t>
      </w:r>
      <w:r w:rsidRPr="009D3872">
        <w:rPr>
          <w:rFonts w:ascii="Times New Roman" w:hAnsi="Times New Roman"/>
          <w:sz w:val="26"/>
          <w:szCs w:val="26"/>
          <w:lang w:val="uk-UA"/>
        </w:rPr>
        <w:t xml:space="preserve"> спрямований на включення до бюджетних запитів головними розпорядниками бюджетних коштів</w:t>
      </w:r>
      <w:r w:rsidR="00B50B65">
        <w:rPr>
          <w:rFonts w:ascii="Times New Roman" w:hAnsi="Times New Roman"/>
          <w:sz w:val="26"/>
          <w:szCs w:val="26"/>
          <w:lang w:val="uk-UA"/>
        </w:rPr>
        <w:t>,</w:t>
      </w:r>
      <w:r w:rsidRPr="009D3872">
        <w:rPr>
          <w:rFonts w:ascii="Times New Roman" w:hAnsi="Times New Roman"/>
          <w:sz w:val="26"/>
          <w:szCs w:val="26"/>
          <w:lang w:val="uk-UA"/>
        </w:rPr>
        <w:t xml:space="preserve"> видатків на виконання статті 44 Закону України «Про професійні спілки, їх права та гаранті</w:t>
      </w:r>
      <w:r w:rsidR="00E777F7">
        <w:rPr>
          <w:rFonts w:ascii="Times New Roman" w:hAnsi="Times New Roman"/>
          <w:sz w:val="26"/>
          <w:szCs w:val="26"/>
          <w:lang w:val="uk-UA"/>
        </w:rPr>
        <w:t>ї» у наступному бюджетному році;</w:t>
      </w:r>
    </w:p>
    <w:p w:rsidR="002B6579" w:rsidRDefault="002B6579" w:rsidP="007A2066">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18"/>
        <w:jc w:val="both"/>
        <w:rPr>
          <w:rFonts w:ascii="Times New Roman" w:hAnsi="Times New Roman"/>
          <w:sz w:val="26"/>
          <w:szCs w:val="26"/>
          <w:lang w:val="uk-UA"/>
        </w:rPr>
      </w:pPr>
      <w:r w:rsidRPr="009D3872">
        <w:rPr>
          <w:rFonts w:ascii="Times New Roman" w:hAnsi="Times New Roman"/>
          <w:sz w:val="26"/>
          <w:szCs w:val="26"/>
          <w:lang w:val="uk-UA"/>
        </w:rPr>
        <w:t xml:space="preserve">до 15 лютого 2019 року </w:t>
      </w:r>
      <w:proofErr w:type="spellStart"/>
      <w:r w:rsidRPr="009D3872">
        <w:rPr>
          <w:rFonts w:ascii="Times New Roman" w:hAnsi="Times New Roman"/>
          <w:sz w:val="26"/>
          <w:szCs w:val="26"/>
          <w:lang w:val="uk-UA"/>
        </w:rPr>
        <w:t>внести</w:t>
      </w:r>
      <w:proofErr w:type="spellEnd"/>
      <w:r w:rsidRPr="009D3872">
        <w:rPr>
          <w:rFonts w:ascii="Times New Roman" w:hAnsi="Times New Roman"/>
          <w:sz w:val="26"/>
          <w:szCs w:val="26"/>
          <w:lang w:val="uk-UA"/>
        </w:rPr>
        <w:t xml:space="preserve"> конкретні пропозиції ЦК Профспілки щодо змісту мотиваційного пакету</w:t>
      </w:r>
      <w:r w:rsidR="00F81E60">
        <w:rPr>
          <w:rFonts w:ascii="Times New Roman" w:hAnsi="Times New Roman"/>
          <w:sz w:val="26"/>
          <w:szCs w:val="26"/>
          <w:lang w:val="uk-UA"/>
        </w:rPr>
        <w:t xml:space="preserve"> </w:t>
      </w:r>
      <w:r w:rsidR="00F81E60" w:rsidRPr="00F81E60">
        <w:rPr>
          <w:rFonts w:ascii="Times New Roman" w:hAnsi="Times New Roman"/>
          <w:sz w:val="26"/>
          <w:szCs w:val="26"/>
          <w:lang w:val="uk-UA"/>
        </w:rPr>
        <w:t>соціального захисту</w:t>
      </w:r>
      <w:r w:rsidRPr="009D3872">
        <w:rPr>
          <w:rFonts w:ascii="Times New Roman" w:hAnsi="Times New Roman"/>
          <w:sz w:val="26"/>
          <w:szCs w:val="26"/>
          <w:lang w:val="uk-UA"/>
        </w:rPr>
        <w:t xml:space="preserve"> для державних службовців та посадових осіб місцевого самоврядування (з урахуванням питань, що стосуються житла, компенсації витрат на навчання; часткову оплату харчування в закладах харчування; компенсацію транспортних витрат та витрат на використання особистого транспорту у зв’язку з виконанням службових обов’язків; здешевлення вартості утримання ді</w:t>
      </w:r>
      <w:r w:rsidR="00E777F7">
        <w:rPr>
          <w:rFonts w:ascii="Times New Roman" w:hAnsi="Times New Roman"/>
          <w:sz w:val="26"/>
          <w:szCs w:val="26"/>
          <w:lang w:val="uk-UA"/>
        </w:rPr>
        <w:t>тей у дошкільних закладах тощо);</w:t>
      </w:r>
    </w:p>
    <w:p w:rsidR="00742AD3" w:rsidRPr="00E777F7" w:rsidRDefault="00742AD3" w:rsidP="00E777F7">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18"/>
        <w:jc w:val="both"/>
        <w:rPr>
          <w:rFonts w:ascii="Times New Roman" w:hAnsi="Times New Roman"/>
          <w:sz w:val="26"/>
          <w:szCs w:val="26"/>
          <w:lang w:val="uk-UA"/>
        </w:rPr>
      </w:pPr>
      <w:r>
        <w:rPr>
          <w:rFonts w:ascii="Times New Roman" w:hAnsi="Times New Roman"/>
          <w:sz w:val="26"/>
          <w:szCs w:val="26"/>
          <w:lang w:val="uk-UA"/>
        </w:rPr>
        <w:t>звернутися до Голови Верховної Ради України</w:t>
      </w:r>
      <w:r w:rsidR="005E73F1">
        <w:rPr>
          <w:rFonts w:ascii="Times New Roman" w:hAnsi="Times New Roman"/>
          <w:sz w:val="26"/>
          <w:szCs w:val="26"/>
          <w:lang w:val="uk-UA"/>
        </w:rPr>
        <w:t>, а також до народних депутатів України,</w:t>
      </w:r>
      <w:r w:rsidR="002B06FE">
        <w:rPr>
          <w:rFonts w:ascii="Times New Roman" w:hAnsi="Times New Roman"/>
          <w:sz w:val="26"/>
          <w:szCs w:val="26"/>
          <w:lang w:val="uk-UA"/>
        </w:rPr>
        <w:t xml:space="preserve"> обраних від мажоритарних виборч</w:t>
      </w:r>
      <w:r w:rsidR="005E73F1">
        <w:rPr>
          <w:rFonts w:ascii="Times New Roman" w:hAnsi="Times New Roman"/>
          <w:sz w:val="26"/>
          <w:szCs w:val="26"/>
          <w:lang w:val="uk-UA"/>
        </w:rPr>
        <w:t>их округів на територіях відповідних областей</w:t>
      </w:r>
      <w:r w:rsidR="002B06FE">
        <w:rPr>
          <w:rFonts w:ascii="Times New Roman" w:hAnsi="Times New Roman"/>
          <w:sz w:val="26"/>
          <w:szCs w:val="26"/>
          <w:lang w:val="uk-UA"/>
        </w:rPr>
        <w:t>,</w:t>
      </w:r>
      <w:r w:rsidR="005E73F1">
        <w:rPr>
          <w:rFonts w:ascii="Times New Roman" w:hAnsi="Times New Roman"/>
          <w:sz w:val="26"/>
          <w:szCs w:val="26"/>
          <w:lang w:val="uk-UA"/>
        </w:rPr>
        <w:t xml:space="preserve"> </w:t>
      </w:r>
      <w:r>
        <w:rPr>
          <w:rFonts w:ascii="Times New Roman" w:hAnsi="Times New Roman"/>
          <w:sz w:val="26"/>
          <w:szCs w:val="26"/>
          <w:lang w:val="uk-UA"/>
        </w:rPr>
        <w:t>щодо включення до порядку денного засідання В</w:t>
      </w:r>
      <w:r w:rsidR="002B06FE">
        <w:rPr>
          <w:rFonts w:ascii="Times New Roman" w:hAnsi="Times New Roman"/>
          <w:sz w:val="26"/>
          <w:szCs w:val="26"/>
          <w:lang w:val="uk-UA"/>
        </w:rPr>
        <w:t>ерховної Ради України</w:t>
      </w:r>
      <w:r>
        <w:rPr>
          <w:rFonts w:ascii="Times New Roman" w:hAnsi="Times New Roman"/>
          <w:sz w:val="26"/>
          <w:szCs w:val="26"/>
          <w:lang w:val="uk-UA"/>
        </w:rPr>
        <w:t xml:space="preserve"> законопроектів </w:t>
      </w:r>
      <w:r w:rsidR="00234598" w:rsidRPr="00716B32">
        <w:rPr>
          <w:rFonts w:ascii="Times New Roman" w:hAnsi="Times New Roman"/>
          <w:sz w:val="26"/>
          <w:szCs w:val="26"/>
          <w:lang w:val="uk-UA"/>
        </w:rPr>
        <w:t>№ 7406 від 15.12.2017 року (поданого народним депутатом України Міщенком</w:t>
      </w:r>
      <w:r w:rsidR="00E777F7">
        <w:rPr>
          <w:rFonts w:ascii="Times New Roman" w:hAnsi="Times New Roman"/>
          <w:sz w:val="26"/>
          <w:szCs w:val="26"/>
          <w:lang w:val="uk-UA"/>
        </w:rPr>
        <w:t xml:space="preserve"> </w:t>
      </w:r>
      <w:r w:rsidR="00234598" w:rsidRPr="00716B32">
        <w:rPr>
          <w:rFonts w:ascii="Times New Roman" w:hAnsi="Times New Roman"/>
          <w:sz w:val="26"/>
          <w:szCs w:val="26"/>
          <w:lang w:val="uk-UA"/>
        </w:rPr>
        <w:t xml:space="preserve">С.Г.) та № 8262 від 11.04.2018 року (поданого народним депутатом України Литвином В.М.). </w:t>
      </w:r>
      <w:r>
        <w:rPr>
          <w:rFonts w:ascii="Times New Roman" w:hAnsi="Times New Roman"/>
          <w:sz w:val="26"/>
          <w:szCs w:val="26"/>
          <w:lang w:val="uk-UA"/>
        </w:rPr>
        <w:t xml:space="preserve">про перерахунок пенсій пенсіонерам, </w:t>
      </w:r>
      <w:r w:rsidR="00234598" w:rsidRPr="00234598">
        <w:rPr>
          <w:rFonts w:ascii="Times New Roman" w:eastAsiaTheme="minorHAnsi" w:hAnsi="Times New Roman"/>
          <w:sz w:val="27"/>
          <w:szCs w:val="27"/>
          <w:lang w:val="uk-UA"/>
        </w:rPr>
        <w:t>пенсії яким призначено</w:t>
      </w:r>
      <w:r w:rsidR="00234598" w:rsidRPr="00E2306A">
        <w:rPr>
          <w:rFonts w:ascii="Times New Roman" w:eastAsiaTheme="minorHAnsi" w:hAnsi="Times New Roman"/>
          <w:sz w:val="27"/>
          <w:szCs w:val="27"/>
        </w:rPr>
        <w:t xml:space="preserve"> </w:t>
      </w:r>
      <w:r w:rsidR="005E73F1">
        <w:rPr>
          <w:rFonts w:ascii="Times New Roman" w:eastAsiaTheme="minorHAnsi" w:hAnsi="Times New Roman"/>
          <w:sz w:val="27"/>
          <w:szCs w:val="27"/>
          <w:lang w:val="uk-UA"/>
        </w:rPr>
        <w:t xml:space="preserve">відповідно до </w:t>
      </w:r>
      <w:r w:rsidR="002B06FE">
        <w:rPr>
          <w:rFonts w:ascii="Times New Roman" w:eastAsiaTheme="minorHAnsi" w:hAnsi="Times New Roman"/>
          <w:sz w:val="27"/>
          <w:szCs w:val="27"/>
        </w:rPr>
        <w:t>Закон</w:t>
      </w:r>
      <w:r w:rsidR="002B06FE">
        <w:rPr>
          <w:rFonts w:ascii="Times New Roman" w:eastAsiaTheme="minorHAnsi" w:hAnsi="Times New Roman"/>
          <w:sz w:val="27"/>
          <w:szCs w:val="27"/>
          <w:lang w:val="uk-UA"/>
        </w:rPr>
        <w:t xml:space="preserve">у </w:t>
      </w:r>
      <w:r w:rsidR="005E73F1">
        <w:rPr>
          <w:rFonts w:ascii="Times New Roman" w:eastAsiaTheme="minorHAnsi" w:hAnsi="Times New Roman"/>
          <w:sz w:val="27"/>
          <w:szCs w:val="27"/>
          <w:lang w:val="uk-UA"/>
        </w:rPr>
        <w:t>України № 3723-ХІІ від 16.12.</w:t>
      </w:r>
      <w:r w:rsidR="00234598" w:rsidRPr="00E2306A">
        <w:rPr>
          <w:rFonts w:ascii="Times New Roman" w:eastAsiaTheme="minorHAnsi" w:hAnsi="Times New Roman"/>
          <w:sz w:val="27"/>
          <w:szCs w:val="27"/>
        </w:rPr>
        <w:t>1993 року</w:t>
      </w:r>
      <w:r w:rsidR="00C85ED5">
        <w:rPr>
          <w:rFonts w:ascii="Times New Roman" w:eastAsiaTheme="minorHAnsi" w:hAnsi="Times New Roman"/>
          <w:sz w:val="27"/>
          <w:szCs w:val="27"/>
          <w:lang w:val="uk-UA"/>
        </w:rPr>
        <w:t xml:space="preserve">; </w:t>
      </w:r>
    </w:p>
    <w:p w:rsidR="00742AD3" w:rsidRPr="00C85ED5" w:rsidRDefault="00234598" w:rsidP="00C85ED5">
      <w:pPr>
        <w:pStyle w:val="a4"/>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8"/>
        <w:jc w:val="both"/>
        <w:rPr>
          <w:rFonts w:ascii="Times New Roman" w:hAnsi="Times New Roman"/>
          <w:sz w:val="26"/>
          <w:szCs w:val="26"/>
          <w:lang w:val="uk-UA"/>
        </w:rPr>
      </w:pPr>
      <w:r w:rsidRPr="00C85ED5">
        <w:rPr>
          <w:rFonts w:ascii="Times New Roman" w:eastAsiaTheme="minorHAnsi" w:hAnsi="Times New Roman"/>
          <w:sz w:val="27"/>
          <w:szCs w:val="27"/>
          <w:lang w:val="uk-UA"/>
        </w:rPr>
        <w:lastRenderedPageBreak/>
        <w:t>звернутися до народних депутатів України</w:t>
      </w:r>
      <w:r w:rsidR="005E73F1" w:rsidRPr="00C85ED5">
        <w:rPr>
          <w:rFonts w:ascii="Times New Roman" w:eastAsiaTheme="minorHAnsi" w:hAnsi="Times New Roman"/>
          <w:sz w:val="27"/>
          <w:szCs w:val="27"/>
          <w:lang w:val="uk-UA"/>
        </w:rPr>
        <w:t>,</w:t>
      </w:r>
      <w:r w:rsidRPr="00C85ED5">
        <w:rPr>
          <w:rFonts w:ascii="Times New Roman" w:eastAsiaTheme="minorHAnsi" w:hAnsi="Times New Roman"/>
          <w:sz w:val="27"/>
          <w:szCs w:val="27"/>
          <w:lang w:val="uk-UA"/>
        </w:rPr>
        <w:t xml:space="preserve"> </w:t>
      </w:r>
      <w:r w:rsidR="002B06FE">
        <w:rPr>
          <w:rFonts w:ascii="Times New Roman" w:hAnsi="Times New Roman"/>
          <w:sz w:val="26"/>
          <w:szCs w:val="26"/>
          <w:lang w:val="uk-UA"/>
        </w:rPr>
        <w:t>обраних від мажоритарних виборч</w:t>
      </w:r>
      <w:r w:rsidR="005E73F1" w:rsidRPr="00C85ED5">
        <w:rPr>
          <w:rFonts w:ascii="Times New Roman" w:hAnsi="Times New Roman"/>
          <w:sz w:val="26"/>
          <w:szCs w:val="26"/>
          <w:lang w:val="uk-UA"/>
        </w:rPr>
        <w:t>их округів на територіях відповідних областей</w:t>
      </w:r>
      <w:r w:rsidR="002B06FE">
        <w:rPr>
          <w:rFonts w:ascii="Times New Roman" w:hAnsi="Times New Roman"/>
          <w:sz w:val="26"/>
          <w:szCs w:val="26"/>
          <w:lang w:val="uk-UA"/>
        </w:rPr>
        <w:t>,</w:t>
      </w:r>
      <w:r w:rsidR="005E73F1" w:rsidRPr="00C85ED5">
        <w:rPr>
          <w:rFonts w:ascii="Times New Roman" w:hAnsi="Times New Roman"/>
          <w:sz w:val="26"/>
          <w:szCs w:val="26"/>
          <w:lang w:val="uk-UA"/>
        </w:rPr>
        <w:t xml:space="preserve"> щодо</w:t>
      </w:r>
      <w:r w:rsidR="00E777F7" w:rsidRPr="00C85ED5">
        <w:rPr>
          <w:rFonts w:ascii="Times New Roman" w:eastAsiaTheme="minorHAnsi" w:hAnsi="Times New Roman"/>
          <w:sz w:val="27"/>
          <w:szCs w:val="27"/>
          <w:lang w:val="uk-UA"/>
        </w:rPr>
        <w:t xml:space="preserve"> </w:t>
      </w:r>
      <w:r w:rsidR="005E73F1" w:rsidRPr="00C85ED5">
        <w:rPr>
          <w:rFonts w:ascii="Times New Roman" w:eastAsiaTheme="minorHAnsi" w:hAnsi="Times New Roman"/>
          <w:sz w:val="27"/>
          <w:szCs w:val="27"/>
          <w:lang w:val="uk-UA"/>
        </w:rPr>
        <w:t xml:space="preserve">невідкладного включення </w:t>
      </w:r>
      <w:r w:rsidR="00E777F7" w:rsidRPr="00C85ED5">
        <w:rPr>
          <w:rFonts w:ascii="Times New Roman" w:eastAsiaTheme="minorHAnsi" w:hAnsi="Times New Roman"/>
          <w:sz w:val="27"/>
          <w:szCs w:val="27"/>
          <w:lang w:val="uk-UA"/>
        </w:rPr>
        <w:t>до порядку денного</w:t>
      </w:r>
      <w:r w:rsidR="005E73F1" w:rsidRPr="00C85ED5">
        <w:rPr>
          <w:rFonts w:ascii="Times New Roman" w:eastAsiaTheme="minorHAnsi" w:hAnsi="Times New Roman"/>
          <w:sz w:val="27"/>
          <w:szCs w:val="27"/>
          <w:lang w:val="uk-UA"/>
        </w:rPr>
        <w:t xml:space="preserve"> пленарного засідання </w:t>
      </w:r>
      <w:r w:rsidR="00C85ED5" w:rsidRPr="00C85ED5">
        <w:rPr>
          <w:rFonts w:ascii="Times New Roman" w:eastAsiaTheme="minorHAnsi" w:hAnsi="Times New Roman"/>
          <w:sz w:val="27"/>
          <w:szCs w:val="27"/>
          <w:lang w:val="en-US"/>
        </w:rPr>
        <w:t>VIII</w:t>
      </w:r>
      <w:r w:rsidR="00C85ED5" w:rsidRPr="00EB5C0F">
        <w:rPr>
          <w:rFonts w:ascii="Times New Roman" w:eastAsiaTheme="minorHAnsi" w:hAnsi="Times New Roman"/>
          <w:sz w:val="27"/>
          <w:szCs w:val="27"/>
        </w:rPr>
        <w:t xml:space="preserve"> </w:t>
      </w:r>
      <w:r w:rsidR="00C85ED5" w:rsidRPr="00C85ED5">
        <w:rPr>
          <w:rFonts w:ascii="Times New Roman" w:eastAsiaTheme="minorHAnsi" w:hAnsi="Times New Roman"/>
          <w:sz w:val="27"/>
          <w:szCs w:val="27"/>
          <w:lang w:val="uk-UA"/>
        </w:rPr>
        <w:t>сесії</w:t>
      </w:r>
      <w:r w:rsidR="00E777F7" w:rsidRPr="00C85ED5">
        <w:rPr>
          <w:rFonts w:ascii="Times New Roman" w:eastAsiaTheme="minorHAnsi" w:hAnsi="Times New Roman"/>
          <w:sz w:val="27"/>
          <w:szCs w:val="27"/>
          <w:lang w:val="uk-UA"/>
        </w:rPr>
        <w:t xml:space="preserve"> розгляд законопроекту «Про службу в органах місцевого самоврядування»</w:t>
      </w:r>
      <w:r w:rsidR="00C85ED5" w:rsidRPr="00C85ED5">
        <w:rPr>
          <w:rFonts w:ascii="Times New Roman" w:eastAsiaTheme="minorHAnsi" w:hAnsi="Times New Roman"/>
          <w:sz w:val="27"/>
          <w:szCs w:val="27"/>
          <w:lang w:val="uk-UA"/>
        </w:rPr>
        <w:t>.</w:t>
      </w:r>
      <w:r w:rsidR="00E777F7" w:rsidRPr="00C85ED5">
        <w:rPr>
          <w:rFonts w:ascii="Times New Roman" w:eastAsiaTheme="minorHAnsi" w:hAnsi="Times New Roman"/>
          <w:sz w:val="27"/>
          <w:szCs w:val="27"/>
          <w:lang w:val="uk-UA"/>
        </w:rPr>
        <w:t xml:space="preserve"> </w:t>
      </w:r>
    </w:p>
    <w:p w:rsidR="008D682B" w:rsidRPr="009D3872" w:rsidRDefault="008D682B" w:rsidP="008D682B">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851"/>
        <w:jc w:val="both"/>
        <w:rPr>
          <w:rFonts w:ascii="Times New Roman" w:hAnsi="Times New Roman"/>
          <w:sz w:val="26"/>
          <w:szCs w:val="26"/>
          <w:lang w:val="uk-UA"/>
        </w:rPr>
      </w:pPr>
      <w:r w:rsidRPr="00C85ED5">
        <w:rPr>
          <w:rFonts w:ascii="Times New Roman" w:hAnsi="Times New Roman"/>
          <w:sz w:val="26"/>
          <w:szCs w:val="26"/>
          <w:lang w:val="uk-UA"/>
        </w:rPr>
        <w:t xml:space="preserve">Контроль за виконанням постанови покласти на </w:t>
      </w:r>
      <w:r w:rsidR="00234598" w:rsidRPr="00C85ED5">
        <w:rPr>
          <w:rFonts w:ascii="Times New Roman" w:hAnsi="Times New Roman"/>
          <w:sz w:val="26"/>
          <w:szCs w:val="26"/>
          <w:lang w:val="uk-UA"/>
        </w:rPr>
        <w:t>президію ЦК Профспілки.</w:t>
      </w:r>
    </w:p>
    <w:p w:rsidR="002B6579" w:rsidRPr="009D3872" w:rsidRDefault="002B6579" w:rsidP="008D682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851"/>
        <w:jc w:val="both"/>
        <w:rPr>
          <w:rFonts w:ascii="Times New Roman" w:hAnsi="Times New Roman"/>
          <w:sz w:val="26"/>
          <w:szCs w:val="26"/>
          <w:lang w:val="uk-UA"/>
        </w:rPr>
      </w:pPr>
    </w:p>
    <w:p w:rsidR="002B6579" w:rsidRDefault="002B6579" w:rsidP="0093345D">
      <w:pPr>
        <w:ind w:firstLine="709"/>
        <w:jc w:val="both"/>
        <w:rPr>
          <w:rFonts w:eastAsia="Calibri"/>
          <w:szCs w:val="28"/>
          <w:lang w:eastAsia="en-US"/>
        </w:rPr>
      </w:pPr>
    </w:p>
    <w:p w:rsidR="002B06FE" w:rsidRPr="008E11D0" w:rsidRDefault="002B06FE" w:rsidP="002B06FE">
      <w:pPr>
        <w:jc w:val="both"/>
        <w:rPr>
          <w:rFonts w:eastAsia="Calibri"/>
          <w:b/>
          <w:szCs w:val="28"/>
          <w:lang w:eastAsia="en-US"/>
        </w:rPr>
      </w:pPr>
      <w:r w:rsidRPr="008E11D0">
        <w:rPr>
          <w:rFonts w:eastAsia="Calibri"/>
          <w:b/>
          <w:szCs w:val="28"/>
          <w:lang w:eastAsia="en-US"/>
        </w:rPr>
        <w:t>Голова Профспілки</w:t>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r w:rsidRPr="008E11D0">
        <w:rPr>
          <w:rFonts w:eastAsia="Calibri"/>
          <w:b/>
          <w:szCs w:val="28"/>
          <w:lang w:eastAsia="en-US"/>
        </w:rPr>
        <w:tab/>
      </w:r>
      <w:proofErr w:type="spellStart"/>
      <w:r w:rsidRPr="008E11D0">
        <w:rPr>
          <w:rFonts w:eastAsia="Calibri"/>
          <w:b/>
          <w:szCs w:val="28"/>
          <w:lang w:eastAsia="en-US"/>
        </w:rPr>
        <w:t>Ю.М.Піжук</w:t>
      </w:r>
      <w:proofErr w:type="spellEnd"/>
    </w:p>
    <w:sectPr w:rsidR="002B06FE" w:rsidRPr="008E11D0" w:rsidSect="00851BB0">
      <w:footerReference w:type="default" r:id="rId9"/>
      <w:pgSz w:w="11906" w:h="16838"/>
      <w:pgMar w:top="680" w:right="851" w:bottom="680"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72" w:rsidRDefault="00CA2372" w:rsidP="00F631C4">
      <w:r>
        <w:separator/>
      </w:r>
    </w:p>
  </w:endnote>
  <w:endnote w:type="continuationSeparator" w:id="0">
    <w:p w:rsidR="00CA2372" w:rsidRDefault="00CA2372" w:rsidP="00F6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1C4" w:rsidRDefault="00F631C4">
    <w:pPr>
      <w:pStyle w:val="aa"/>
      <w:jc w:val="center"/>
    </w:pPr>
  </w:p>
  <w:p w:rsidR="00F631C4" w:rsidRDefault="00F631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72" w:rsidRDefault="00CA2372" w:rsidP="00F631C4">
      <w:r>
        <w:separator/>
      </w:r>
    </w:p>
  </w:footnote>
  <w:footnote w:type="continuationSeparator" w:id="0">
    <w:p w:rsidR="00CA2372" w:rsidRDefault="00CA2372" w:rsidP="00F6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2353"/>
    <w:multiLevelType w:val="multilevel"/>
    <w:tmpl w:val="A066E8D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6BF40D2"/>
    <w:multiLevelType w:val="multilevel"/>
    <w:tmpl w:val="D9622CB8"/>
    <w:lvl w:ilvl="0">
      <w:start w:val="5"/>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 w15:restartNumberingAfterBreak="0">
    <w:nsid w:val="1E6F31F7"/>
    <w:multiLevelType w:val="multilevel"/>
    <w:tmpl w:val="3DCADBC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6009D3"/>
    <w:multiLevelType w:val="hybridMultilevel"/>
    <w:tmpl w:val="7AEC18D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2CA60BA6"/>
    <w:multiLevelType w:val="hybridMultilevel"/>
    <w:tmpl w:val="8B2A2BBA"/>
    <w:lvl w:ilvl="0" w:tplc="1EBEE0AA">
      <w:numFmt w:val="bullet"/>
      <w:lvlText w:val="-"/>
      <w:lvlJc w:val="left"/>
      <w:pPr>
        <w:ind w:left="106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32222A6"/>
    <w:multiLevelType w:val="hybridMultilevel"/>
    <w:tmpl w:val="49442DA0"/>
    <w:lvl w:ilvl="0" w:tplc="22881BFE">
      <w:numFmt w:val="bullet"/>
      <w:lvlText w:val="-"/>
      <w:lvlJc w:val="left"/>
      <w:pPr>
        <w:ind w:left="96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4CA413B"/>
    <w:multiLevelType w:val="multilevel"/>
    <w:tmpl w:val="F08CBEE8"/>
    <w:lvl w:ilvl="0">
      <w:start w:val="1"/>
      <w:numFmt w:val="decimal"/>
      <w:lvlText w:val="%1."/>
      <w:lvlJc w:val="left"/>
      <w:pPr>
        <w:ind w:left="1211" w:hanging="360"/>
      </w:pPr>
      <w:rPr>
        <w:rFonts w:ascii="Times New Roman" w:hAnsi="Times New Roman" w:cs="Times New Roman" w:hint="default"/>
        <w:b w:val="0"/>
      </w:rPr>
    </w:lvl>
    <w:lvl w:ilvl="1">
      <w:start w:val="1"/>
      <w:numFmt w:val="decimal"/>
      <w:isLgl/>
      <w:lvlText w:val="%1.%2."/>
      <w:lvlJc w:val="left"/>
      <w:pPr>
        <w:ind w:left="1713" w:hanging="720"/>
      </w:pPr>
      <w:rPr>
        <w:rFonts w:ascii="Times New Roman" w:hAnsi="Times New Roman" w:cs="Times New Roman" w:hint="default"/>
        <w:b w:val="0"/>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49E9320C"/>
    <w:multiLevelType w:val="multilevel"/>
    <w:tmpl w:val="74C6636C"/>
    <w:lvl w:ilvl="0">
      <w:start w:val="6"/>
      <w:numFmt w:val="decimal"/>
      <w:lvlText w:val="%1."/>
      <w:lvlJc w:val="left"/>
      <w:pPr>
        <w:ind w:left="675" w:hanging="675"/>
      </w:pPr>
      <w:rPr>
        <w:rFonts w:eastAsia="Calibri" w:hint="default"/>
        <w:b w:val="0"/>
      </w:rPr>
    </w:lvl>
    <w:lvl w:ilvl="1">
      <w:start w:val="1"/>
      <w:numFmt w:val="decimal"/>
      <w:lvlText w:val="%1.%2."/>
      <w:lvlJc w:val="left"/>
      <w:pPr>
        <w:ind w:left="1074" w:hanging="720"/>
      </w:pPr>
      <w:rPr>
        <w:rFonts w:eastAsia="Calibri" w:hint="default"/>
        <w:b w:val="0"/>
      </w:rPr>
    </w:lvl>
    <w:lvl w:ilvl="2">
      <w:start w:val="2"/>
      <w:numFmt w:val="decimal"/>
      <w:lvlText w:val="%1.%2.%3."/>
      <w:lvlJc w:val="left"/>
      <w:pPr>
        <w:ind w:left="1428" w:hanging="720"/>
      </w:pPr>
      <w:rPr>
        <w:rFonts w:eastAsia="Calibri" w:hint="default"/>
        <w:b w:val="0"/>
      </w:rPr>
    </w:lvl>
    <w:lvl w:ilvl="3">
      <w:start w:val="1"/>
      <w:numFmt w:val="decimal"/>
      <w:lvlText w:val="%1.%2.%3.%4."/>
      <w:lvlJc w:val="left"/>
      <w:pPr>
        <w:ind w:left="2142" w:hanging="1080"/>
      </w:pPr>
      <w:rPr>
        <w:rFonts w:eastAsia="Calibri" w:hint="default"/>
        <w:b w:val="0"/>
      </w:rPr>
    </w:lvl>
    <w:lvl w:ilvl="4">
      <w:start w:val="1"/>
      <w:numFmt w:val="decimal"/>
      <w:lvlText w:val="%1.%2.%3.%4.%5."/>
      <w:lvlJc w:val="left"/>
      <w:pPr>
        <w:ind w:left="2496" w:hanging="1080"/>
      </w:pPr>
      <w:rPr>
        <w:rFonts w:eastAsia="Calibri" w:hint="default"/>
        <w:b w:val="0"/>
      </w:rPr>
    </w:lvl>
    <w:lvl w:ilvl="5">
      <w:start w:val="1"/>
      <w:numFmt w:val="decimal"/>
      <w:lvlText w:val="%1.%2.%3.%4.%5.%6."/>
      <w:lvlJc w:val="left"/>
      <w:pPr>
        <w:ind w:left="3210" w:hanging="1440"/>
      </w:pPr>
      <w:rPr>
        <w:rFonts w:eastAsia="Calibri" w:hint="default"/>
        <w:b w:val="0"/>
      </w:rPr>
    </w:lvl>
    <w:lvl w:ilvl="6">
      <w:start w:val="1"/>
      <w:numFmt w:val="decimal"/>
      <w:lvlText w:val="%1.%2.%3.%4.%5.%6.%7."/>
      <w:lvlJc w:val="left"/>
      <w:pPr>
        <w:ind w:left="3924" w:hanging="1800"/>
      </w:pPr>
      <w:rPr>
        <w:rFonts w:eastAsia="Calibri" w:hint="default"/>
        <w:b w:val="0"/>
      </w:rPr>
    </w:lvl>
    <w:lvl w:ilvl="7">
      <w:start w:val="1"/>
      <w:numFmt w:val="decimal"/>
      <w:lvlText w:val="%1.%2.%3.%4.%5.%6.%7.%8."/>
      <w:lvlJc w:val="left"/>
      <w:pPr>
        <w:ind w:left="4278" w:hanging="1800"/>
      </w:pPr>
      <w:rPr>
        <w:rFonts w:eastAsia="Calibri" w:hint="default"/>
        <w:b w:val="0"/>
      </w:rPr>
    </w:lvl>
    <w:lvl w:ilvl="8">
      <w:start w:val="1"/>
      <w:numFmt w:val="decimal"/>
      <w:lvlText w:val="%1.%2.%3.%4.%5.%6.%7.%8.%9."/>
      <w:lvlJc w:val="left"/>
      <w:pPr>
        <w:ind w:left="4992" w:hanging="2160"/>
      </w:pPr>
      <w:rPr>
        <w:rFonts w:eastAsia="Calibri" w:hint="default"/>
        <w:b w:val="0"/>
      </w:rPr>
    </w:lvl>
  </w:abstractNum>
  <w:abstractNum w:abstractNumId="8" w15:restartNumberingAfterBreak="0">
    <w:nsid w:val="4C27330E"/>
    <w:multiLevelType w:val="hybridMultilevel"/>
    <w:tmpl w:val="A4B06676"/>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14A3F86"/>
    <w:multiLevelType w:val="multilevel"/>
    <w:tmpl w:val="6B8064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84729F0"/>
    <w:multiLevelType w:val="multilevel"/>
    <w:tmpl w:val="08305C32"/>
    <w:lvl w:ilvl="0">
      <w:start w:val="1"/>
      <w:numFmt w:val="decimal"/>
      <w:lvlText w:val="%1."/>
      <w:lvlJc w:val="left"/>
      <w:pPr>
        <w:ind w:left="360" w:hanging="360"/>
      </w:pPr>
    </w:lvl>
    <w:lvl w:ilvl="1">
      <w:start w:val="1"/>
      <w:numFmt w:val="decimal"/>
      <w:lvlText w:val="%1.%2."/>
      <w:lvlJc w:val="left"/>
      <w:pPr>
        <w:ind w:left="9647" w:hanging="432"/>
      </w:pPr>
      <w:rPr>
        <w:b/>
      </w:rPr>
    </w:lvl>
    <w:lvl w:ilvl="2">
      <w:start w:val="1"/>
      <w:numFmt w:val="decimal"/>
      <w:lvlText w:val="%1.%2.%3."/>
      <w:lvlJc w:val="left"/>
      <w:pPr>
        <w:ind w:left="291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722E0D"/>
    <w:multiLevelType w:val="hybridMultilevel"/>
    <w:tmpl w:val="7016711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2" w15:restartNumberingAfterBreak="0">
    <w:nsid w:val="70C33EE2"/>
    <w:multiLevelType w:val="multilevel"/>
    <w:tmpl w:val="2D16EACC"/>
    <w:lvl w:ilvl="0">
      <w:start w:val="2"/>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2673E9"/>
    <w:multiLevelType w:val="multilevel"/>
    <w:tmpl w:val="2E58497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865C5A"/>
    <w:multiLevelType w:val="multilevel"/>
    <w:tmpl w:val="5C548550"/>
    <w:lvl w:ilvl="0">
      <w:start w:val="3"/>
      <w:numFmt w:val="decimal"/>
      <w:lvlText w:val="%1."/>
      <w:lvlJc w:val="left"/>
      <w:pPr>
        <w:ind w:left="390" w:hanging="390"/>
      </w:pPr>
      <w:rPr>
        <w:rFonts w:hint="default"/>
      </w:rPr>
    </w:lvl>
    <w:lvl w:ilvl="1">
      <w:start w:val="3"/>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0"/>
  </w:num>
  <w:num w:numId="9">
    <w:abstractNumId w:val="5"/>
  </w:num>
  <w:num w:numId="10">
    <w:abstractNumId w:val="2"/>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11"/>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F7"/>
    <w:rsid w:val="000046D3"/>
    <w:rsid w:val="00011128"/>
    <w:rsid w:val="0001435E"/>
    <w:rsid w:val="0002121B"/>
    <w:rsid w:val="00050AF4"/>
    <w:rsid w:val="00064A5A"/>
    <w:rsid w:val="000654D0"/>
    <w:rsid w:val="00082095"/>
    <w:rsid w:val="000821AB"/>
    <w:rsid w:val="00087A61"/>
    <w:rsid w:val="000A2360"/>
    <w:rsid w:val="000A7304"/>
    <w:rsid w:val="000E37F1"/>
    <w:rsid w:val="000E6404"/>
    <w:rsid w:val="000E74A4"/>
    <w:rsid w:val="000F75E9"/>
    <w:rsid w:val="001043C1"/>
    <w:rsid w:val="001303AA"/>
    <w:rsid w:val="0013670A"/>
    <w:rsid w:val="00141493"/>
    <w:rsid w:val="00157B09"/>
    <w:rsid w:val="00171882"/>
    <w:rsid w:val="00192339"/>
    <w:rsid w:val="001A3577"/>
    <w:rsid w:val="001B514C"/>
    <w:rsid w:val="001C5C5B"/>
    <w:rsid w:val="001C5FE7"/>
    <w:rsid w:val="001D6A2E"/>
    <w:rsid w:val="001E02C3"/>
    <w:rsid w:val="00220024"/>
    <w:rsid w:val="00225D8C"/>
    <w:rsid w:val="00234598"/>
    <w:rsid w:val="00242AF1"/>
    <w:rsid w:val="00243CBE"/>
    <w:rsid w:val="002469D9"/>
    <w:rsid w:val="00266C35"/>
    <w:rsid w:val="00273781"/>
    <w:rsid w:val="00281011"/>
    <w:rsid w:val="002819E5"/>
    <w:rsid w:val="002840D1"/>
    <w:rsid w:val="002867F2"/>
    <w:rsid w:val="00286E09"/>
    <w:rsid w:val="00291462"/>
    <w:rsid w:val="00293E4E"/>
    <w:rsid w:val="002B016E"/>
    <w:rsid w:val="002B06FE"/>
    <w:rsid w:val="002B6579"/>
    <w:rsid w:val="002C29E6"/>
    <w:rsid w:val="002C48F7"/>
    <w:rsid w:val="002D3C98"/>
    <w:rsid w:val="002F1014"/>
    <w:rsid w:val="002F3BCF"/>
    <w:rsid w:val="003309A1"/>
    <w:rsid w:val="00363222"/>
    <w:rsid w:val="00371B6C"/>
    <w:rsid w:val="0037743E"/>
    <w:rsid w:val="00386ACF"/>
    <w:rsid w:val="003932AA"/>
    <w:rsid w:val="003D068C"/>
    <w:rsid w:val="003E5E5E"/>
    <w:rsid w:val="00401843"/>
    <w:rsid w:val="004134A7"/>
    <w:rsid w:val="0048056D"/>
    <w:rsid w:val="00484A01"/>
    <w:rsid w:val="004A1CB2"/>
    <w:rsid w:val="004B3F3E"/>
    <w:rsid w:val="004C6274"/>
    <w:rsid w:val="004C760C"/>
    <w:rsid w:val="004C7AE5"/>
    <w:rsid w:val="004D256D"/>
    <w:rsid w:val="004D5E7E"/>
    <w:rsid w:val="004E7757"/>
    <w:rsid w:val="004F4853"/>
    <w:rsid w:val="0051153C"/>
    <w:rsid w:val="00517F5C"/>
    <w:rsid w:val="00526005"/>
    <w:rsid w:val="00536F89"/>
    <w:rsid w:val="005460E4"/>
    <w:rsid w:val="00571BF2"/>
    <w:rsid w:val="00587731"/>
    <w:rsid w:val="00593EC5"/>
    <w:rsid w:val="005C054D"/>
    <w:rsid w:val="005E73F1"/>
    <w:rsid w:val="005E78EF"/>
    <w:rsid w:val="005F595D"/>
    <w:rsid w:val="005F64C9"/>
    <w:rsid w:val="00606108"/>
    <w:rsid w:val="00611CDC"/>
    <w:rsid w:val="00614296"/>
    <w:rsid w:val="00615EEE"/>
    <w:rsid w:val="00624602"/>
    <w:rsid w:val="006537D9"/>
    <w:rsid w:val="006871D7"/>
    <w:rsid w:val="00690A0B"/>
    <w:rsid w:val="0069645F"/>
    <w:rsid w:val="006A1AEC"/>
    <w:rsid w:val="006D2BF1"/>
    <w:rsid w:val="006D3B41"/>
    <w:rsid w:val="006E07A9"/>
    <w:rsid w:val="006E24FB"/>
    <w:rsid w:val="006E5B37"/>
    <w:rsid w:val="006F0342"/>
    <w:rsid w:val="0070635C"/>
    <w:rsid w:val="00712BE1"/>
    <w:rsid w:val="00731D05"/>
    <w:rsid w:val="00740683"/>
    <w:rsid w:val="00742AD3"/>
    <w:rsid w:val="007439F7"/>
    <w:rsid w:val="007616C4"/>
    <w:rsid w:val="0076205A"/>
    <w:rsid w:val="00765EBA"/>
    <w:rsid w:val="007802F7"/>
    <w:rsid w:val="0079102B"/>
    <w:rsid w:val="007916AF"/>
    <w:rsid w:val="007A2066"/>
    <w:rsid w:val="007A58F4"/>
    <w:rsid w:val="007C3D29"/>
    <w:rsid w:val="0081386B"/>
    <w:rsid w:val="008140E9"/>
    <w:rsid w:val="008271D5"/>
    <w:rsid w:val="00851BB0"/>
    <w:rsid w:val="00853A31"/>
    <w:rsid w:val="008722A5"/>
    <w:rsid w:val="008858C4"/>
    <w:rsid w:val="008C1D6E"/>
    <w:rsid w:val="008C3A5C"/>
    <w:rsid w:val="008D682B"/>
    <w:rsid w:val="008E11D0"/>
    <w:rsid w:val="008E21AF"/>
    <w:rsid w:val="0090048B"/>
    <w:rsid w:val="0090264F"/>
    <w:rsid w:val="00922DC0"/>
    <w:rsid w:val="00924238"/>
    <w:rsid w:val="0093345D"/>
    <w:rsid w:val="00974BD1"/>
    <w:rsid w:val="009823A0"/>
    <w:rsid w:val="0098474F"/>
    <w:rsid w:val="009A1BC7"/>
    <w:rsid w:val="009A5A55"/>
    <w:rsid w:val="009C3FDC"/>
    <w:rsid w:val="009D3872"/>
    <w:rsid w:val="009D76C9"/>
    <w:rsid w:val="009E04C4"/>
    <w:rsid w:val="009E73BE"/>
    <w:rsid w:val="009F1397"/>
    <w:rsid w:val="009F2643"/>
    <w:rsid w:val="00A34E5E"/>
    <w:rsid w:val="00A350F3"/>
    <w:rsid w:val="00A37787"/>
    <w:rsid w:val="00A45240"/>
    <w:rsid w:val="00A45BA7"/>
    <w:rsid w:val="00A47B16"/>
    <w:rsid w:val="00A55060"/>
    <w:rsid w:val="00A762C4"/>
    <w:rsid w:val="00A81693"/>
    <w:rsid w:val="00A946F0"/>
    <w:rsid w:val="00A97BA8"/>
    <w:rsid w:val="00AC118D"/>
    <w:rsid w:val="00AC6034"/>
    <w:rsid w:val="00AC6694"/>
    <w:rsid w:val="00AC6C33"/>
    <w:rsid w:val="00AE3E0B"/>
    <w:rsid w:val="00B119B5"/>
    <w:rsid w:val="00B2454D"/>
    <w:rsid w:val="00B30305"/>
    <w:rsid w:val="00B37873"/>
    <w:rsid w:val="00B40E22"/>
    <w:rsid w:val="00B50B65"/>
    <w:rsid w:val="00B52959"/>
    <w:rsid w:val="00B623A0"/>
    <w:rsid w:val="00B767B8"/>
    <w:rsid w:val="00B77BD1"/>
    <w:rsid w:val="00B93C10"/>
    <w:rsid w:val="00BE0EE6"/>
    <w:rsid w:val="00C0137C"/>
    <w:rsid w:val="00C02B51"/>
    <w:rsid w:val="00C03D82"/>
    <w:rsid w:val="00C24CEC"/>
    <w:rsid w:val="00C425AF"/>
    <w:rsid w:val="00C57B06"/>
    <w:rsid w:val="00C64AC4"/>
    <w:rsid w:val="00C85ED5"/>
    <w:rsid w:val="00C914E4"/>
    <w:rsid w:val="00CA2372"/>
    <w:rsid w:val="00CD36C4"/>
    <w:rsid w:val="00CF21F7"/>
    <w:rsid w:val="00D34887"/>
    <w:rsid w:val="00D520A8"/>
    <w:rsid w:val="00D63531"/>
    <w:rsid w:val="00D84CA3"/>
    <w:rsid w:val="00D97550"/>
    <w:rsid w:val="00DB4E40"/>
    <w:rsid w:val="00DB4F46"/>
    <w:rsid w:val="00E01A62"/>
    <w:rsid w:val="00E329BE"/>
    <w:rsid w:val="00E42F47"/>
    <w:rsid w:val="00E45ED0"/>
    <w:rsid w:val="00E62BBB"/>
    <w:rsid w:val="00E63956"/>
    <w:rsid w:val="00E7375B"/>
    <w:rsid w:val="00E7454F"/>
    <w:rsid w:val="00E777F7"/>
    <w:rsid w:val="00E91FEC"/>
    <w:rsid w:val="00E941AE"/>
    <w:rsid w:val="00EA14EF"/>
    <w:rsid w:val="00EB5C0F"/>
    <w:rsid w:val="00EC4A37"/>
    <w:rsid w:val="00EC5163"/>
    <w:rsid w:val="00EC7BB3"/>
    <w:rsid w:val="00ED7211"/>
    <w:rsid w:val="00EE3171"/>
    <w:rsid w:val="00EF5BF3"/>
    <w:rsid w:val="00EF7BF6"/>
    <w:rsid w:val="00F03F35"/>
    <w:rsid w:val="00F066F4"/>
    <w:rsid w:val="00F364C8"/>
    <w:rsid w:val="00F50C3A"/>
    <w:rsid w:val="00F562D5"/>
    <w:rsid w:val="00F631C4"/>
    <w:rsid w:val="00F819DA"/>
    <w:rsid w:val="00F81E60"/>
    <w:rsid w:val="00FA25E9"/>
    <w:rsid w:val="00FE1475"/>
    <w:rsid w:val="00FE407E"/>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B8CB3"/>
  <w15:docId w15:val="{E5A98855-208A-41EB-AFB7-A8F9B3F7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1F7"/>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CF21F7"/>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1F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F21F7"/>
    <w:rPr>
      <w:color w:val="0000FF"/>
      <w:u w:val="single"/>
    </w:rPr>
  </w:style>
  <w:style w:type="character" w:customStyle="1" w:styleId="button">
    <w:name w:val="button"/>
    <w:basedOn w:val="a0"/>
    <w:rsid w:val="00CF21F7"/>
  </w:style>
  <w:style w:type="paragraph" w:styleId="HTML">
    <w:name w:val="HTML Preformatted"/>
    <w:basedOn w:val="a"/>
    <w:link w:val="HTML0"/>
    <w:unhideWhenUsed/>
    <w:rsid w:val="00CF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CF21F7"/>
    <w:rPr>
      <w:rFonts w:ascii="Courier New" w:eastAsia="Times New Roman" w:hAnsi="Courier New" w:cs="Courier New"/>
      <w:sz w:val="20"/>
      <w:szCs w:val="20"/>
      <w:lang w:eastAsia="ru-RU"/>
    </w:rPr>
  </w:style>
  <w:style w:type="paragraph" w:styleId="a4">
    <w:name w:val="List Paragraph"/>
    <w:basedOn w:val="a"/>
    <w:uiPriority w:val="34"/>
    <w:qFormat/>
    <w:rsid w:val="000E6404"/>
    <w:pPr>
      <w:spacing w:after="200" w:line="276" w:lineRule="auto"/>
      <w:ind w:left="720"/>
      <w:contextualSpacing/>
    </w:pPr>
    <w:rPr>
      <w:rFonts w:ascii="Calibri" w:eastAsia="Calibri" w:hAnsi="Calibri"/>
      <w:sz w:val="22"/>
      <w:szCs w:val="22"/>
      <w:lang w:val="ru-RU" w:eastAsia="en-US"/>
    </w:rPr>
  </w:style>
  <w:style w:type="paragraph" w:styleId="a5">
    <w:name w:val="Normal (Web)"/>
    <w:aliases w:val="Обычный (веб) Знак Знак Знак,Обычный (веб) Знак,Знак1 Знак,Знак1 Знак Знак,Знак1 Знак Знак Знак Знак Знак Знак Знак,Знак1 Знак Знак Знак,Знак1,Знак,Обычный (веб) Знак Знак2 Знак Знак Знак Знак Знак"/>
    <w:basedOn w:val="a"/>
    <w:link w:val="a6"/>
    <w:uiPriority w:val="99"/>
    <w:unhideWhenUsed/>
    <w:qFormat/>
    <w:rsid w:val="000E6404"/>
    <w:pPr>
      <w:spacing w:before="100" w:beforeAutospacing="1" w:after="100" w:afterAutospacing="1"/>
    </w:pPr>
    <w:rPr>
      <w:sz w:val="24"/>
      <w:lang w:val="ru-RU"/>
    </w:rPr>
  </w:style>
  <w:style w:type="paragraph" w:customStyle="1" w:styleId="1">
    <w:name w:val="Абзац списка1"/>
    <w:basedOn w:val="a"/>
    <w:uiPriority w:val="99"/>
    <w:rsid w:val="000E6404"/>
    <w:pPr>
      <w:spacing w:after="200" w:line="276" w:lineRule="auto"/>
      <w:ind w:left="720"/>
      <w:contextualSpacing/>
    </w:pPr>
    <w:rPr>
      <w:rFonts w:ascii="Calibri" w:eastAsia="Calibri" w:hAnsi="Calibri"/>
      <w:sz w:val="22"/>
      <w:szCs w:val="22"/>
      <w:lang w:val="sv-SE" w:eastAsia="en-US"/>
    </w:rPr>
  </w:style>
  <w:style w:type="character" w:styleId="a7">
    <w:name w:val="Strong"/>
    <w:basedOn w:val="a0"/>
    <w:uiPriority w:val="22"/>
    <w:qFormat/>
    <w:rsid w:val="000E6404"/>
    <w:rPr>
      <w:b/>
      <w:bCs/>
    </w:rPr>
  </w:style>
  <w:style w:type="character" w:customStyle="1" w:styleId="rvts23">
    <w:name w:val="rvts23"/>
    <w:basedOn w:val="a0"/>
    <w:rsid w:val="002469D9"/>
  </w:style>
  <w:style w:type="paragraph" w:customStyle="1" w:styleId="Default">
    <w:name w:val="Default"/>
    <w:rsid w:val="001A35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a0"/>
    <w:rsid w:val="002C48F7"/>
  </w:style>
  <w:style w:type="character" w:customStyle="1" w:styleId="a6">
    <w:name w:val="Звичайний (веб) Знак"/>
    <w:aliases w:val="Обычный (веб) Знак Знак Знак Знак,Обычный (веб) Знак Знак,Знак1 Знак Знак1,Знак1 Знак Знак Знак1,Знак1 Знак Знак Знак Знак Знак Знак Знак Знак,Знак1 Знак Знак Знак Знак,Знак1 Знак1,Знак Знак"/>
    <w:link w:val="a5"/>
    <w:uiPriority w:val="99"/>
    <w:locked/>
    <w:rsid w:val="002B6579"/>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631C4"/>
    <w:pPr>
      <w:tabs>
        <w:tab w:val="center" w:pos="4677"/>
        <w:tab w:val="right" w:pos="9355"/>
      </w:tabs>
    </w:pPr>
  </w:style>
  <w:style w:type="character" w:customStyle="1" w:styleId="a9">
    <w:name w:val="Верхній колонтитул Знак"/>
    <w:basedOn w:val="a0"/>
    <w:link w:val="a8"/>
    <w:uiPriority w:val="99"/>
    <w:rsid w:val="00F631C4"/>
    <w:rPr>
      <w:rFonts w:ascii="Times New Roman" w:eastAsia="Times New Roman" w:hAnsi="Times New Roman" w:cs="Times New Roman"/>
      <w:sz w:val="28"/>
      <w:szCs w:val="24"/>
      <w:lang w:val="uk-UA" w:eastAsia="ru-RU"/>
    </w:rPr>
  </w:style>
  <w:style w:type="paragraph" w:styleId="aa">
    <w:name w:val="footer"/>
    <w:basedOn w:val="a"/>
    <w:link w:val="ab"/>
    <w:uiPriority w:val="99"/>
    <w:unhideWhenUsed/>
    <w:rsid w:val="00F631C4"/>
    <w:pPr>
      <w:tabs>
        <w:tab w:val="center" w:pos="4677"/>
        <w:tab w:val="right" w:pos="9355"/>
      </w:tabs>
    </w:pPr>
  </w:style>
  <w:style w:type="character" w:customStyle="1" w:styleId="ab">
    <w:name w:val="Нижній колонтитул Знак"/>
    <w:basedOn w:val="a0"/>
    <w:link w:val="aa"/>
    <w:uiPriority w:val="99"/>
    <w:rsid w:val="00F631C4"/>
    <w:rPr>
      <w:rFonts w:ascii="Times New Roman" w:eastAsia="Times New Roman" w:hAnsi="Times New Roman" w:cs="Times New Roman"/>
      <w:sz w:val="28"/>
      <w:szCs w:val="24"/>
      <w:lang w:val="uk-UA" w:eastAsia="ru-RU"/>
    </w:rPr>
  </w:style>
  <w:style w:type="paragraph" w:styleId="ac">
    <w:name w:val="Balloon Text"/>
    <w:basedOn w:val="a"/>
    <w:link w:val="ad"/>
    <w:uiPriority w:val="99"/>
    <w:semiHidden/>
    <w:unhideWhenUsed/>
    <w:rsid w:val="00050AF4"/>
    <w:rPr>
      <w:rFonts w:ascii="Segoe UI" w:hAnsi="Segoe UI" w:cs="Segoe UI"/>
      <w:sz w:val="18"/>
      <w:szCs w:val="18"/>
    </w:rPr>
  </w:style>
  <w:style w:type="character" w:customStyle="1" w:styleId="ad">
    <w:name w:val="Текст у виносці Знак"/>
    <w:basedOn w:val="a0"/>
    <w:link w:val="ac"/>
    <w:uiPriority w:val="99"/>
    <w:semiHidden/>
    <w:rsid w:val="00050AF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0896">
      <w:bodyDiv w:val="1"/>
      <w:marLeft w:val="0"/>
      <w:marRight w:val="0"/>
      <w:marTop w:val="0"/>
      <w:marBottom w:val="0"/>
      <w:divBdr>
        <w:top w:val="none" w:sz="0" w:space="0" w:color="auto"/>
        <w:left w:val="none" w:sz="0" w:space="0" w:color="auto"/>
        <w:bottom w:val="none" w:sz="0" w:space="0" w:color="auto"/>
        <w:right w:val="none" w:sz="0" w:space="0" w:color="auto"/>
      </w:divBdr>
      <w:divsChild>
        <w:div w:id="1063405399">
          <w:marLeft w:val="0"/>
          <w:marRight w:val="1092"/>
          <w:marTop w:val="0"/>
          <w:marBottom w:val="0"/>
          <w:divBdr>
            <w:top w:val="none" w:sz="0" w:space="0" w:color="auto"/>
            <w:left w:val="none" w:sz="0" w:space="0" w:color="auto"/>
            <w:bottom w:val="none" w:sz="0" w:space="0" w:color="auto"/>
            <w:right w:val="none" w:sz="0" w:space="0" w:color="auto"/>
          </w:divBdr>
          <w:divsChild>
            <w:div w:id="694043781">
              <w:marLeft w:val="1440"/>
              <w:marRight w:val="0"/>
              <w:marTop w:val="0"/>
              <w:marBottom w:val="0"/>
              <w:divBdr>
                <w:top w:val="none" w:sz="0" w:space="0" w:color="auto"/>
                <w:left w:val="none" w:sz="0" w:space="0" w:color="auto"/>
                <w:bottom w:val="none" w:sz="0" w:space="0" w:color="auto"/>
                <w:right w:val="none" w:sz="0" w:space="0" w:color="auto"/>
              </w:divBdr>
            </w:div>
          </w:divsChild>
        </w:div>
        <w:div w:id="2040356156">
          <w:marLeft w:val="0"/>
          <w:marRight w:val="1092"/>
          <w:marTop w:val="0"/>
          <w:marBottom w:val="0"/>
          <w:divBdr>
            <w:top w:val="none" w:sz="0" w:space="0" w:color="auto"/>
            <w:left w:val="none" w:sz="0" w:space="0" w:color="auto"/>
            <w:bottom w:val="none" w:sz="0" w:space="0" w:color="auto"/>
            <w:right w:val="none" w:sz="0" w:space="0" w:color="auto"/>
          </w:divBdr>
          <w:divsChild>
            <w:div w:id="27338811">
              <w:marLeft w:val="1440"/>
              <w:marRight w:val="0"/>
              <w:marTop w:val="0"/>
              <w:marBottom w:val="0"/>
              <w:divBdr>
                <w:top w:val="none" w:sz="0" w:space="0" w:color="auto"/>
                <w:left w:val="none" w:sz="0" w:space="0" w:color="auto"/>
                <w:bottom w:val="none" w:sz="0" w:space="0" w:color="auto"/>
                <w:right w:val="none" w:sz="0" w:space="0" w:color="auto"/>
              </w:divBdr>
            </w:div>
          </w:divsChild>
        </w:div>
        <w:div w:id="484786814">
          <w:marLeft w:val="0"/>
          <w:marRight w:val="1092"/>
          <w:marTop w:val="0"/>
          <w:marBottom w:val="0"/>
          <w:divBdr>
            <w:top w:val="none" w:sz="0" w:space="0" w:color="auto"/>
            <w:left w:val="none" w:sz="0" w:space="0" w:color="auto"/>
            <w:bottom w:val="none" w:sz="0" w:space="0" w:color="auto"/>
            <w:right w:val="none" w:sz="0" w:space="0" w:color="auto"/>
          </w:divBdr>
          <w:divsChild>
            <w:div w:id="197853527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326742162">
      <w:bodyDiv w:val="1"/>
      <w:marLeft w:val="0"/>
      <w:marRight w:val="0"/>
      <w:marTop w:val="0"/>
      <w:marBottom w:val="0"/>
      <w:divBdr>
        <w:top w:val="none" w:sz="0" w:space="0" w:color="auto"/>
        <w:left w:val="none" w:sz="0" w:space="0" w:color="auto"/>
        <w:bottom w:val="none" w:sz="0" w:space="0" w:color="auto"/>
        <w:right w:val="none" w:sz="0" w:space="0" w:color="auto"/>
      </w:divBdr>
    </w:div>
    <w:div w:id="1983387653">
      <w:bodyDiv w:val="1"/>
      <w:marLeft w:val="0"/>
      <w:marRight w:val="0"/>
      <w:marTop w:val="0"/>
      <w:marBottom w:val="0"/>
      <w:divBdr>
        <w:top w:val="none" w:sz="0" w:space="0" w:color="auto"/>
        <w:left w:val="none" w:sz="0" w:space="0" w:color="auto"/>
        <w:bottom w:val="none" w:sz="0" w:space="0" w:color="auto"/>
        <w:right w:val="none" w:sz="0" w:space="0" w:color="auto"/>
      </w:divBdr>
      <w:divsChild>
        <w:div w:id="271665123">
          <w:marLeft w:val="0"/>
          <w:marRight w:val="0"/>
          <w:marTop w:val="0"/>
          <w:marBottom w:val="0"/>
          <w:divBdr>
            <w:top w:val="none" w:sz="0" w:space="0" w:color="auto"/>
            <w:left w:val="none" w:sz="0" w:space="0" w:color="auto"/>
            <w:bottom w:val="dotted" w:sz="4" w:space="4" w:color="DDDDDD"/>
            <w:right w:val="none" w:sz="0" w:space="0" w:color="auto"/>
          </w:divBdr>
          <w:divsChild>
            <w:div w:id="1412893053">
              <w:marLeft w:val="0"/>
              <w:marRight w:val="1092"/>
              <w:marTop w:val="0"/>
              <w:marBottom w:val="0"/>
              <w:divBdr>
                <w:top w:val="none" w:sz="0" w:space="0" w:color="auto"/>
                <w:left w:val="none" w:sz="0" w:space="0" w:color="auto"/>
                <w:bottom w:val="none" w:sz="0" w:space="0" w:color="auto"/>
                <w:right w:val="none" w:sz="0" w:space="0" w:color="auto"/>
              </w:divBdr>
              <w:divsChild>
                <w:div w:id="1143741381">
                  <w:marLeft w:val="1440"/>
                  <w:marRight w:val="0"/>
                  <w:marTop w:val="0"/>
                  <w:marBottom w:val="0"/>
                  <w:divBdr>
                    <w:top w:val="none" w:sz="0" w:space="0" w:color="auto"/>
                    <w:left w:val="none" w:sz="0" w:space="0" w:color="auto"/>
                    <w:bottom w:val="none" w:sz="0" w:space="0" w:color="auto"/>
                    <w:right w:val="none" w:sz="0" w:space="0" w:color="auto"/>
                  </w:divBdr>
                </w:div>
              </w:divsChild>
            </w:div>
            <w:div w:id="704796284">
              <w:marLeft w:val="0"/>
              <w:marRight w:val="1092"/>
              <w:marTop w:val="0"/>
              <w:marBottom w:val="0"/>
              <w:divBdr>
                <w:top w:val="none" w:sz="0" w:space="0" w:color="auto"/>
                <w:left w:val="none" w:sz="0" w:space="0" w:color="auto"/>
                <w:bottom w:val="none" w:sz="0" w:space="0" w:color="auto"/>
                <w:right w:val="none" w:sz="0" w:space="0" w:color="auto"/>
              </w:divBdr>
              <w:divsChild>
                <w:div w:id="39131456">
                  <w:marLeft w:val="1440"/>
                  <w:marRight w:val="0"/>
                  <w:marTop w:val="0"/>
                  <w:marBottom w:val="0"/>
                  <w:divBdr>
                    <w:top w:val="none" w:sz="0" w:space="0" w:color="auto"/>
                    <w:left w:val="none" w:sz="0" w:space="0" w:color="auto"/>
                    <w:bottom w:val="none" w:sz="0" w:space="0" w:color="auto"/>
                    <w:right w:val="none" w:sz="0" w:space="0" w:color="auto"/>
                  </w:divBdr>
                </w:div>
              </w:divsChild>
            </w:div>
            <w:div w:id="934171944">
              <w:marLeft w:val="0"/>
              <w:marRight w:val="1092"/>
              <w:marTop w:val="0"/>
              <w:marBottom w:val="0"/>
              <w:divBdr>
                <w:top w:val="none" w:sz="0" w:space="0" w:color="auto"/>
                <w:left w:val="none" w:sz="0" w:space="0" w:color="auto"/>
                <w:bottom w:val="none" w:sz="0" w:space="0" w:color="auto"/>
                <w:right w:val="none" w:sz="0" w:space="0" w:color="auto"/>
              </w:divBdr>
              <w:divsChild>
                <w:div w:id="204350831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3366-AE39-47BA-8D65-EC6771BC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13496</Words>
  <Characters>7693</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Katerina</cp:lastModifiedBy>
  <cp:revision>6</cp:revision>
  <cp:lastPrinted>2018-12-06T13:11:00Z</cp:lastPrinted>
  <dcterms:created xsi:type="dcterms:W3CDTF">2018-12-06T09:50:00Z</dcterms:created>
  <dcterms:modified xsi:type="dcterms:W3CDTF">2018-12-06T13:11:00Z</dcterms:modified>
</cp:coreProperties>
</file>